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FB7801" w:rsidP="008F49AA">
      <w:pPr>
        <w:rPr>
          <w:rFonts w:ascii="Arial" w:hAnsi="Arial" w:cs="Arial"/>
          <w:sz w:val="22"/>
          <w:szCs w:val="22"/>
        </w:rPr>
      </w:pPr>
      <w:r w:rsidRPr="00ED32A5">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48895</wp:posOffset>
                </wp:positionV>
                <wp:extent cx="6296025" cy="0"/>
                <wp:effectExtent l="9525" t="13335"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B018F"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1q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0229DC">
        <w:rPr>
          <w:rFonts w:ascii="Arial" w:hAnsi="Arial" w:cs="Arial"/>
          <w:sz w:val="22"/>
          <w:szCs w:val="22"/>
        </w:rPr>
        <w:t>March 18</w:t>
      </w:r>
      <w:r w:rsidR="00193C2F">
        <w:rPr>
          <w:rFonts w:ascii="Arial" w:hAnsi="Arial" w:cs="Arial"/>
          <w:sz w:val="22"/>
          <w:szCs w:val="22"/>
        </w:rPr>
        <w:t>, 201</w:t>
      </w:r>
      <w:r w:rsidR="000229DC">
        <w:rPr>
          <w:rFonts w:ascii="Arial" w:hAnsi="Arial" w:cs="Arial"/>
          <w:sz w:val="22"/>
          <w:szCs w:val="22"/>
        </w:rPr>
        <w:t>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Alberta Health Services</w:t>
      </w:r>
    </w:p>
    <w:p w:rsidR="00E062CC" w:rsidRDefault="00FB7801" w:rsidP="0036651B">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141605</wp:posOffset>
                </wp:positionV>
                <wp:extent cx="6296025" cy="0"/>
                <wp:effectExtent l="9525" t="12065" r="9525"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CBFFB" id="AutoShape 8"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WX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7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"/>
            </w:pict>
          </mc:Fallback>
        </mc:AlternateContent>
      </w:r>
    </w:p>
    <w:p w:rsidR="006131E8" w:rsidRDefault="006131E8" w:rsidP="006131E8">
      <w:pPr>
        <w:shd w:val="clear" w:color="auto" w:fill="FFFFFF"/>
        <w:rPr>
          <w:rFonts w:ascii="Arial" w:hAnsi="Arial" w:cs="Arial"/>
          <w:b/>
          <w:bCs/>
          <w:color w:val="000000"/>
          <w:sz w:val="20"/>
          <w:szCs w:val="20"/>
        </w:rPr>
      </w:pPr>
    </w:p>
    <w:p w:rsidR="00AA2605" w:rsidRDefault="00193C2F" w:rsidP="0093323E">
      <w:pPr>
        <w:shd w:val="clear" w:color="auto" w:fill="FFFFFF"/>
        <w:spacing w:after="75"/>
        <w:rPr>
          <w:rFonts w:ascii="Arial" w:hAnsi="Arial" w:cs="Arial"/>
          <w:b/>
          <w:sz w:val="28"/>
          <w:szCs w:val="28"/>
        </w:rPr>
      </w:pPr>
      <w:r>
        <w:rPr>
          <w:rFonts w:ascii="Arial" w:hAnsi="Arial" w:cs="Arial"/>
          <w:b/>
          <w:sz w:val="28"/>
          <w:szCs w:val="28"/>
        </w:rPr>
        <w:t>Talking to your teen about bullying</w:t>
      </w:r>
    </w:p>
    <w:p w:rsidR="00193C2F" w:rsidRPr="009937F9" w:rsidRDefault="00193C2F" w:rsidP="00193C2F">
      <w:pPr>
        <w:rPr>
          <w:sz w:val="16"/>
          <w:szCs w:val="16"/>
        </w:rPr>
      </w:pPr>
    </w:p>
    <w:p w:rsidR="00193C2F" w:rsidRPr="00193C2F" w:rsidRDefault="00193C2F" w:rsidP="00193C2F">
      <w:pPr>
        <w:rPr>
          <w:rFonts w:ascii="Arial" w:hAnsi="Arial" w:cs="Arial"/>
          <w:sz w:val="22"/>
          <w:szCs w:val="22"/>
        </w:rPr>
      </w:pPr>
      <w:r w:rsidRPr="00193C2F">
        <w:rPr>
          <w:rFonts w:ascii="Arial" w:hAnsi="Arial" w:cs="Arial"/>
          <w:sz w:val="22"/>
          <w:szCs w:val="22"/>
        </w:rPr>
        <w:t xml:space="preserve">Teens can be under a lot of pressure as they deal with hormonal changes, heartbreaks, anxiety about school, relationships, etc. With so much going on in your teen’s life, it is important to watch for signs that </w:t>
      </w:r>
      <w:r>
        <w:rPr>
          <w:rFonts w:ascii="Arial" w:hAnsi="Arial" w:cs="Arial"/>
          <w:sz w:val="22"/>
          <w:szCs w:val="22"/>
        </w:rPr>
        <w:t>they</w:t>
      </w:r>
      <w:r w:rsidRPr="00193C2F">
        <w:rPr>
          <w:rFonts w:ascii="Arial" w:hAnsi="Arial" w:cs="Arial"/>
          <w:sz w:val="22"/>
          <w:szCs w:val="22"/>
        </w:rPr>
        <w:t xml:space="preserve"> may be struggling with bullying. If your teen seems unusually anxious, worried about going to school or withdrawn, take some time to check in and let them know you are there to support them. Bullying can take different forms:</w:t>
      </w:r>
    </w:p>
    <w:p w:rsidR="00193C2F" w:rsidRPr="00193C2F" w:rsidRDefault="00193C2F" w:rsidP="00193C2F">
      <w:pPr>
        <w:rPr>
          <w:rFonts w:ascii="Arial" w:hAnsi="Arial" w:cs="Arial"/>
          <w:sz w:val="22"/>
          <w:szCs w:val="22"/>
        </w:rPr>
      </w:pPr>
    </w:p>
    <w:p w:rsidR="00193C2F" w:rsidRPr="00193C2F" w:rsidRDefault="00193C2F" w:rsidP="00193C2F">
      <w:pPr>
        <w:numPr>
          <w:ilvl w:val="0"/>
          <w:numId w:val="6"/>
        </w:numPr>
        <w:suppressAutoHyphens/>
        <w:rPr>
          <w:rFonts w:ascii="Arial" w:hAnsi="Arial" w:cs="Arial"/>
          <w:sz w:val="22"/>
          <w:szCs w:val="22"/>
        </w:rPr>
      </w:pPr>
      <w:r w:rsidRPr="00193C2F">
        <w:rPr>
          <w:rFonts w:ascii="Arial" w:hAnsi="Arial" w:cs="Arial"/>
          <w:b/>
          <w:sz w:val="22"/>
          <w:szCs w:val="22"/>
        </w:rPr>
        <w:t>Verbal:</w:t>
      </w:r>
      <w:r w:rsidRPr="00193C2F">
        <w:rPr>
          <w:rFonts w:ascii="Arial" w:hAnsi="Arial" w:cs="Arial"/>
          <w:sz w:val="22"/>
          <w:szCs w:val="22"/>
        </w:rPr>
        <w:t xml:space="preserve"> name calling, gossiping and negative comments about a person’s interests or background (e.g. culture, race, ethnicity, religion, gender or sexual orientation).</w:t>
      </w:r>
    </w:p>
    <w:p w:rsidR="00193C2F" w:rsidRPr="00193C2F" w:rsidRDefault="00193C2F" w:rsidP="00193C2F">
      <w:pPr>
        <w:numPr>
          <w:ilvl w:val="0"/>
          <w:numId w:val="6"/>
        </w:numPr>
        <w:suppressAutoHyphens/>
        <w:rPr>
          <w:rFonts w:ascii="Arial" w:hAnsi="Arial" w:cs="Arial"/>
          <w:sz w:val="22"/>
          <w:szCs w:val="22"/>
        </w:rPr>
      </w:pPr>
      <w:r w:rsidRPr="00193C2F">
        <w:rPr>
          <w:rFonts w:ascii="Arial" w:hAnsi="Arial" w:cs="Arial"/>
          <w:b/>
          <w:sz w:val="22"/>
          <w:szCs w:val="22"/>
        </w:rPr>
        <w:t>Physical:</w:t>
      </w:r>
      <w:r w:rsidRPr="00193C2F">
        <w:rPr>
          <w:rFonts w:ascii="Arial" w:hAnsi="Arial" w:cs="Arial"/>
          <w:sz w:val="22"/>
          <w:szCs w:val="22"/>
        </w:rPr>
        <w:t xml:space="preserve"> hitting, tripping, pinching and unwanted sexual touching.</w:t>
      </w:r>
    </w:p>
    <w:p w:rsidR="00193C2F" w:rsidRPr="00193C2F" w:rsidRDefault="00193C2F" w:rsidP="00193C2F">
      <w:pPr>
        <w:numPr>
          <w:ilvl w:val="0"/>
          <w:numId w:val="6"/>
        </w:numPr>
        <w:suppressAutoHyphens/>
        <w:rPr>
          <w:rFonts w:ascii="Arial" w:hAnsi="Arial" w:cs="Arial"/>
          <w:sz w:val="22"/>
          <w:szCs w:val="22"/>
        </w:rPr>
      </w:pPr>
      <w:r w:rsidRPr="00193C2F">
        <w:rPr>
          <w:rFonts w:ascii="Arial" w:hAnsi="Arial" w:cs="Arial"/>
          <w:b/>
          <w:sz w:val="22"/>
          <w:szCs w:val="22"/>
        </w:rPr>
        <w:t>Social:</w:t>
      </w:r>
      <w:r w:rsidRPr="00193C2F">
        <w:rPr>
          <w:rFonts w:ascii="Arial" w:hAnsi="Arial" w:cs="Arial"/>
          <w:sz w:val="22"/>
          <w:szCs w:val="22"/>
        </w:rPr>
        <w:t xml:space="preserve"> leaving someone out on purpose, telling others not to be friends and spreading rumors.</w:t>
      </w:r>
    </w:p>
    <w:p w:rsidR="00193C2F" w:rsidRPr="00193C2F" w:rsidRDefault="00193C2F" w:rsidP="00193C2F">
      <w:pPr>
        <w:numPr>
          <w:ilvl w:val="0"/>
          <w:numId w:val="6"/>
        </w:numPr>
        <w:suppressAutoHyphens/>
        <w:rPr>
          <w:rFonts w:ascii="Arial" w:hAnsi="Arial" w:cs="Arial"/>
          <w:sz w:val="22"/>
          <w:szCs w:val="22"/>
        </w:rPr>
      </w:pPr>
      <w:r w:rsidRPr="00193C2F">
        <w:rPr>
          <w:rFonts w:ascii="Arial" w:hAnsi="Arial" w:cs="Arial"/>
          <w:b/>
          <w:sz w:val="22"/>
          <w:szCs w:val="22"/>
        </w:rPr>
        <w:t>Cyber:</w:t>
      </w:r>
      <w:r w:rsidRPr="00193C2F">
        <w:rPr>
          <w:rFonts w:ascii="Arial" w:hAnsi="Arial" w:cs="Arial"/>
          <w:sz w:val="22"/>
          <w:szCs w:val="22"/>
        </w:rPr>
        <w:t xml:space="preserve"> the use of email, text messages, social media and internet sites to socially exclude, embarrass and damage reputations and relationships.                                                                                                          </w:t>
      </w:r>
    </w:p>
    <w:p w:rsidR="00193C2F" w:rsidRPr="00193C2F" w:rsidRDefault="00193C2F" w:rsidP="00193C2F">
      <w:pPr>
        <w:rPr>
          <w:rFonts w:ascii="Arial" w:hAnsi="Arial" w:cs="Arial"/>
          <w:sz w:val="22"/>
          <w:szCs w:val="22"/>
        </w:rPr>
      </w:pPr>
    </w:p>
    <w:p w:rsidR="00193C2F" w:rsidRPr="00193C2F" w:rsidRDefault="00193C2F" w:rsidP="00193C2F">
      <w:pPr>
        <w:rPr>
          <w:rFonts w:ascii="Arial" w:hAnsi="Arial" w:cs="Arial"/>
          <w:sz w:val="22"/>
          <w:szCs w:val="22"/>
        </w:rPr>
      </w:pPr>
      <w:r w:rsidRPr="00193C2F">
        <w:rPr>
          <w:rFonts w:ascii="Arial" w:hAnsi="Arial" w:cs="Arial"/>
          <w:sz w:val="22"/>
          <w:szCs w:val="22"/>
        </w:rPr>
        <w:t>What to do if you suspect your teen is being bullied?</w:t>
      </w:r>
    </w:p>
    <w:p w:rsidR="00193C2F" w:rsidRPr="00193C2F" w:rsidRDefault="00193C2F" w:rsidP="00193C2F">
      <w:pPr>
        <w:numPr>
          <w:ilvl w:val="0"/>
          <w:numId w:val="7"/>
        </w:numPr>
        <w:suppressAutoHyphens/>
        <w:rPr>
          <w:rFonts w:ascii="Arial" w:hAnsi="Arial" w:cs="Arial"/>
          <w:sz w:val="22"/>
          <w:szCs w:val="22"/>
        </w:rPr>
      </w:pPr>
      <w:r w:rsidRPr="00193C2F">
        <w:rPr>
          <w:rFonts w:ascii="Arial" w:hAnsi="Arial" w:cs="Arial"/>
          <w:sz w:val="22"/>
          <w:szCs w:val="22"/>
        </w:rPr>
        <w:t>Start the conversation. Talk often and openly.</w:t>
      </w:r>
    </w:p>
    <w:p w:rsidR="00193C2F" w:rsidRPr="00193C2F" w:rsidRDefault="00193C2F" w:rsidP="00193C2F">
      <w:pPr>
        <w:numPr>
          <w:ilvl w:val="0"/>
          <w:numId w:val="7"/>
        </w:numPr>
        <w:suppressAutoHyphens/>
        <w:rPr>
          <w:rFonts w:ascii="Arial" w:hAnsi="Arial" w:cs="Arial"/>
          <w:sz w:val="22"/>
          <w:szCs w:val="22"/>
        </w:rPr>
      </w:pPr>
      <w:r w:rsidRPr="00193C2F">
        <w:rPr>
          <w:rFonts w:ascii="Arial" w:hAnsi="Arial" w:cs="Arial"/>
          <w:sz w:val="22"/>
          <w:szCs w:val="22"/>
        </w:rPr>
        <w:t>Offer comfort and encourage your teen to talk about their feelings.</w:t>
      </w:r>
    </w:p>
    <w:p w:rsidR="00193C2F" w:rsidRPr="00193C2F" w:rsidRDefault="00193C2F" w:rsidP="00193C2F">
      <w:pPr>
        <w:numPr>
          <w:ilvl w:val="0"/>
          <w:numId w:val="7"/>
        </w:numPr>
        <w:suppressAutoHyphens/>
        <w:rPr>
          <w:rFonts w:ascii="Arial" w:hAnsi="Arial" w:cs="Arial"/>
          <w:sz w:val="22"/>
          <w:szCs w:val="22"/>
        </w:rPr>
      </w:pPr>
      <w:r w:rsidRPr="00193C2F">
        <w:rPr>
          <w:rFonts w:ascii="Arial" w:hAnsi="Arial" w:cs="Arial"/>
          <w:sz w:val="22"/>
          <w:szCs w:val="22"/>
        </w:rPr>
        <w:t>Work with your teen’s school to monitor, prevent and stop bullying behaviours.</w:t>
      </w:r>
    </w:p>
    <w:p w:rsidR="00193C2F" w:rsidRPr="00193C2F" w:rsidRDefault="00193C2F" w:rsidP="00193C2F">
      <w:pPr>
        <w:numPr>
          <w:ilvl w:val="0"/>
          <w:numId w:val="7"/>
        </w:numPr>
        <w:suppressAutoHyphens/>
        <w:rPr>
          <w:rFonts w:ascii="Arial" w:hAnsi="Arial" w:cs="Arial"/>
          <w:sz w:val="22"/>
          <w:szCs w:val="22"/>
        </w:rPr>
      </w:pPr>
      <w:r w:rsidRPr="00193C2F">
        <w:rPr>
          <w:rFonts w:ascii="Arial" w:hAnsi="Arial" w:cs="Arial"/>
          <w:sz w:val="22"/>
          <w:szCs w:val="22"/>
        </w:rPr>
        <w:t>Make safety arrangements. Be sure your teen knows how to get help.</w:t>
      </w:r>
    </w:p>
    <w:p w:rsidR="00193C2F" w:rsidRPr="00193C2F" w:rsidRDefault="00193C2F" w:rsidP="00193C2F">
      <w:pPr>
        <w:numPr>
          <w:ilvl w:val="0"/>
          <w:numId w:val="7"/>
        </w:numPr>
        <w:suppressAutoHyphens/>
        <w:rPr>
          <w:rFonts w:ascii="Arial" w:hAnsi="Arial" w:cs="Arial"/>
          <w:sz w:val="22"/>
          <w:szCs w:val="22"/>
        </w:rPr>
      </w:pPr>
      <w:r w:rsidRPr="00193C2F">
        <w:rPr>
          <w:rFonts w:ascii="Arial" w:hAnsi="Arial" w:cs="Arial"/>
          <w:sz w:val="22"/>
          <w:szCs w:val="22"/>
        </w:rPr>
        <w:t>Build confidence. Teach your teen to be assertive, not aggressive.</w:t>
      </w:r>
    </w:p>
    <w:p w:rsidR="00193C2F" w:rsidRPr="00193C2F" w:rsidRDefault="00193C2F" w:rsidP="00193C2F">
      <w:pPr>
        <w:numPr>
          <w:ilvl w:val="0"/>
          <w:numId w:val="7"/>
        </w:numPr>
        <w:suppressAutoHyphens/>
        <w:rPr>
          <w:rFonts w:ascii="Arial" w:hAnsi="Arial" w:cs="Arial"/>
          <w:sz w:val="22"/>
          <w:szCs w:val="22"/>
        </w:rPr>
      </w:pPr>
      <w:r w:rsidRPr="00193C2F">
        <w:rPr>
          <w:rFonts w:ascii="Arial" w:hAnsi="Arial" w:cs="Arial"/>
          <w:sz w:val="22"/>
          <w:szCs w:val="22"/>
        </w:rPr>
        <w:t>Stand up for you</w:t>
      </w:r>
      <w:r>
        <w:rPr>
          <w:rFonts w:ascii="Arial" w:hAnsi="Arial" w:cs="Arial"/>
          <w:sz w:val="22"/>
          <w:szCs w:val="22"/>
        </w:rPr>
        <w:t>r</w:t>
      </w:r>
      <w:r w:rsidRPr="00193C2F">
        <w:rPr>
          <w:rFonts w:ascii="Arial" w:hAnsi="Arial" w:cs="Arial"/>
          <w:sz w:val="22"/>
          <w:szCs w:val="22"/>
        </w:rPr>
        <w:t xml:space="preserve"> teen. Get involved in bullying awareness and prevention programs.</w:t>
      </w:r>
    </w:p>
    <w:p w:rsidR="00193C2F" w:rsidRPr="00193C2F" w:rsidRDefault="00193C2F" w:rsidP="00193C2F">
      <w:pPr>
        <w:numPr>
          <w:ilvl w:val="0"/>
          <w:numId w:val="7"/>
        </w:numPr>
        <w:suppressAutoHyphens/>
        <w:rPr>
          <w:rFonts w:ascii="Arial" w:hAnsi="Arial" w:cs="Arial"/>
          <w:sz w:val="22"/>
          <w:szCs w:val="22"/>
        </w:rPr>
      </w:pPr>
      <w:r w:rsidRPr="00193C2F">
        <w:rPr>
          <w:rFonts w:ascii="Arial" w:hAnsi="Arial" w:cs="Arial"/>
          <w:sz w:val="22"/>
          <w:szCs w:val="22"/>
        </w:rPr>
        <w:t>Be a role model.</w:t>
      </w:r>
    </w:p>
    <w:p w:rsidR="00193C2F" w:rsidRPr="00193C2F" w:rsidRDefault="00193C2F" w:rsidP="00193C2F">
      <w:pPr>
        <w:rPr>
          <w:rFonts w:ascii="Arial" w:hAnsi="Arial" w:cs="Arial"/>
          <w:sz w:val="22"/>
          <w:szCs w:val="22"/>
        </w:rPr>
      </w:pPr>
    </w:p>
    <w:p w:rsidR="00271036" w:rsidRPr="00193C2F" w:rsidRDefault="00193C2F" w:rsidP="00193C2F">
      <w:pPr>
        <w:jc w:val="both"/>
        <w:rPr>
          <w:rFonts w:ascii="Arial" w:hAnsi="Arial" w:cs="Arial"/>
          <w:sz w:val="22"/>
          <w:szCs w:val="22"/>
        </w:rPr>
      </w:pPr>
      <w:r w:rsidRPr="00193C2F">
        <w:rPr>
          <w:rFonts w:ascii="Arial" w:hAnsi="Arial" w:cs="Arial"/>
          <w:sz w:val="22"/>
          <w:szCs w:val="22"/>
        </w:rPr>
        <w:t xml:space="preserve">Adult intervention is key to bullying prevention. Being informed about bullying is the first step in addressing bullying behaviour and promoting healthy relationships. Take action with teachers and other adults in your community to implement anti-bullying programs to help end negative implications caused by bullying. For more information and resources on bullying awareness and prevention, check out what </w:t>
      </w:r>
      <w:hyperlink r:id="rId9" w:history="1">
        <w:r w:rsidRPr="00193C2F">
          <w:rPr>
            <w:rStyle w:val="Hyperlink"/>
            <w:rFonts w:ascii="Arial" w:hAnsi="Arial" w:cs="Arial"/>
            <w:sz w:val="22"/>
            <w:szCs w:val="22"/>
          </w:rPr>
          <w:t>www.teachingsexualhealth.ca</w:t>
        </w:r>
      </w:hyperlink>
      <w:r w:rsidRPr="00193C2F">
        <w:rPr>
          <w:rFonts w:ascii="Arial" w:hAnsi="Arial" w:cs="Arial"/>
          <w:sz w:val="22"/>
          <w:szCs w:val="22"/>
        </w:rPr>
        <w:t xml:space="preserve"> </w:t>
      </w:r>
      <w:r>
        <w:rPr>
          <w:rFonts w:ascii="Arial" w:hAnsi="Arial" w:cs="Arial"/>
          <w:sz w:val="22"/>
          <w:szCs w:val="22"/>
        </w:rPr>
        <w:t>has to offer.</w:t>
      </w:r>
    </w:p>
    <w:sectPr w:rsidR="00271036" w:rsidRPr="00193C2F"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A45" w:rsidRDefault="00841A45" w:rsidP="00E50011">
      <w:r>
        <w:separator/>
      </w:r>
    </w:p>
  </w:endnote>
  <w:endnote w:type="continuationSeparator" w:id="0">
    <w:p w:rsidR="00841A45" w:rsidRDefault="00841A45"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A45" w:rsidRDefault="00841A45" w:rsidP="00E50011">
      <w:r>
        <w:separator/>
      </w:r>
    </w:p>
  </w:footnote>
  <w:footnote w:type="continuationSeparator" w:id="0">
    <w:p w:rsidR="00841A45" w:rsidRDefault="00841A45"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00" w:rsidRDefault="00FB7801" w:rsidP="003E139F">
    <w:pPr>
      <w:pStyle w:val="Header"/>
      <w:ind w:left="-426"/>
    </w:pPr>
    <w:r w:rsidRPr="004C60A2">
      <w:rPr>
        <w:noProof/>
        <w:lang w:val="en-US" w:eastAsia="en-US"/>
      </w:rPr>
      <w:drawing>
        <wp:inline distT="0" distB="0" distL="0" distR="0">
          <wp:extent cx="2352675" cy="676275"/>
          <wp:effectExtent l="0" t="0" r="9525" b="9525"/>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r w:rsidR="008B3300">
      <w:tab/>
    </w:r>
    <w:r w:rsidR="008B3300">
      <w:tab/>
    </w:r>
  </w:p>
  <w:p w:rsidR="008B3300" w:rsidRDefault="008B3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55DB2"/>
    <w:multiLevelType w:val="hybridMultilevel"/>
    <w:tmpl w:val="76005C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61C00B9"/>
    <w:multiLevelType w:val="hybridMultilevel"/>
    <w:tmpl w:val="D7161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D419B"/>
    <w:multiLevelType w:val="multilevel"/>
    <w:tmpl w:val="9406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E2832"/>
    <w:multiLevelType w:val="hybridMultilevel"/>
    <w:tmpl w:val="9F24B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FE5396"/>
    <w:multiLevelType w:val="hybridMultilevel"/>
    <w:tmpl w:val="DF50C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BC1A13"/>
    <w:multiLevelType w:val="hybridMultilevel"/>
    <w:tmpl w:val="E7BCAF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229DC"/>
    <w:rsid w:val="00062A6D"/>
    <w:rsid w:val="00066E0B"/>
    <w:rsid w:val="000D0D08"/>
    <w:rsid w:val="000E461A"/>
    <w:rsid w:val="00166D62"/>
    <w:rsid w:val="00176C5A"/>
    <w:rsid w:val="00193C2F"/>
    <w:rsid w:val="001E5142"/>
    <w:rsid w:val="001E6889"/>
    <w:rsid w:val="00271036"/>
    <w:rsid w:val="00283C33"/>
    <w:rsid w:val="00304D2A"/>
    <w:rsid w:val="003109C3"/>
    <w:rsid w:val="0036651B"/>
    <w:rsid w:val="003E139F"/>
    <w:rsid w:val="00400A00"/>
    <w:rsid w:val="00433EBF"/>
    <w:rsid w:val="00434ADE"/>
    <w:rsid w:val="00493DF2"/>
    <w:rsid w:val="004A6054"/>
    <w:rsid w:val="004A772C"/>
    <w:rsid w:val="004B27B3"/>
    <w:rsid w:val="004E4119"/>
    <w:rsid w:val="0052716D"/>
    <w:rsid w:val="00530A36"/>
    <w:rsid w:val="00563A65"/>
    <w:rsid w:val="005A63B7"/>
    <w:rsid w:val="005B3682"/>
    <w:rsid w:val="005E367B"/>
    <w:rsid w:val="006131E8"/>
    <w:rsid w:val="006B7407"/>
    <w:rsid w:val="00750BB9"/>
    <w:rsid w:val="007764FF"/>
    <w:rsid w:val="007C3EF1"/>
    <w:rsid w:val="007F4CF8"/>
    <w:rsid w:val="00822224"/>
    <w:rsid w:val="0083011E"/>
    <w:rsid w:val="00834FFC"/>
    <w:rsid w:val="00841A45"/>
    <w:rsid w:val="00851C1F"/>
    <w:rsid w:val="0088357B"/>
    <w:rsid w:val="008B3300"/>
    <w:rsid w:val="008F49AA"/>
    <w:rsid w:val="0092469E"/>
    <w:rsid w:val="0093323E"/>
    <w:rsid w:val="009F2611"/>
    <w:rsid w:val="009F5549"/>
    <w:rsid w:val="00AA2605"/>
    <w:rsid w:val="00AA553B"/>
    <w:rsid w:val="00AE152E"/>
    <w:rsid w:val="00B042F9"/>
    <w:rsid w:val="00B0750F"/>
    <w:rsid w:val="00B84232"/>
    <w:rsid w:val="00BB5546"/>
    <w:rsid w:val="00C10E0A"/>
    <w:rsid w:val="00CD10CC"/>
    <w:rsid w:val="00CD7213"/>
    <w:rsid w:val="00D61273"/>
    <w:rsid w:val="00D812BB"/>
    <w:rsid w:val="00DC3300"/>
    <w:rsid w:val="00E062CC"/>
    <w:rsid w:val="00E20500"/>
    <w:rsid w:val="00E2059B"/>
    <w:rsid w:val="00E32E23"/>
    <w:rsid w:val="00E4337F"/>
    <w:rsid w:val="00E50011"/>
    <w:rsid w:val="00E96671"/>
    <w:rsid w:val="00EB5425"/>
    <w:rsid w:val="00ED32A5"/>
    <w:rsid w:val="00FB7801"/>
    <w:rsid w:val="00FC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32"/>
      </o:rules>
    </o:shapelayout>
  </w:shapeDefaults>
  <w:decimalSymbol w:val="."/>
  <w:listSeparator w:val=","/>
  <w15:chartTrackingRefBased/>
  <w15:docId w15:val="{E376174B-0501-4080-B48B-0DFA9F18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193C2F"/>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066E0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hAnsi="Tahoma" w:cs="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character" w:customStyle="1" w:styleId="Heading2Char">
    <w:name w:val="Heading 2 Char"/>
    <w:link w:val="Heading2"/>
    <w:uiPriority w:val="9"/>
    <w:rsid w:val="00066E0B"/>
    <w:rPr>
      <w:rFonts w:ascii="Times New Roman" w:eastAsia="Times New Roman" w:hAnsi="Times New Roman"/>
      <w:b/>
      <w:bCs/>
      <w:sz w:val="36"/>
      <w:szCs w:val="36"/>
    </w:rPr>
  </w:style>
  <w:style w:type="paragraph" w:styleId="NormalWeb">
    <w:name w:val="Normal (Web)"/>
    <w:basedOn w:val="Normal"/>
    <w:uiPriority w:val="99"/>
    <w:semiHidden/>
    <w:unhideWhenUsed/>
    <w:rsid w:val="00066E0B"/>
    <w:pPr>
      <w:spacing w:before="100" w:beforeAutospacing="1" w:after="100" w:afterAutospacing="1"/>
    </w:pPr>
  </w:style>
  <w:style w:type="character" w:customStyle="1" w:styleId="Heading1Char">
    <w:name w:val="Heading 1 Char"/>
    <w:link w:val="Heading1"/>
    <w:uiPriority w:val="9"/>
    <w:rsid w:val="00193C2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6006">
      <w:bodyDiv w:val="1"/>
      <w:marLeft w:val="0"/>
      <w:marRight w:val="0"/>
      <w:marTop w:val="0"/>
      <w:marBottom w:val="0"/>
      <w:divBdr>
        <w:top w:val="none" w:sz="0" w:space="0" w:color="auto"/>
        <w:left w:val="none" w:sz="0" w:space="0" w:color="auto"/>
        <w:bottom w:val="none" w:sz="0" w:space="0" w:color="auto"/>
        <w:right w:val="none" w:sz="0" w:space="0" w:color="auto"/>
      </w:divBdr>
    </w:div>
    <w:div w:id="22341724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10414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achingsexualhealth.ca"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02B3A-4948-40E3-BFA7-F7F6B973F694}"/>
</file>

<file path=customXml/itemProps2.xml><?xml version="1.0" encoding="utf-8"?>
<ds:datastoreItem xmlns:ds="http://schemas.openxmlformats.org/officeDocument/2006/customXml" ds:itemID="{F0AFD049-BC68-4608-81EF-DE10DB06331F}"/>
</file>

<file path=customXml/itemProps3.xml><?xml version="1.0" encoding="utf-8"?>
<ds:datastoreItem xmlns:ds="http://schemas.openxmlformats.org/officeDocument/2006/customXml" ds:itemID="{DF75FDDE-1768-4217-A468-31125393AF66}"/>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2956</CharactersWithSpaces>
  <SharedDoc>false</SharedDoc>
  <HLinks>
    <vt:vector size="18" baseType="variant">
      <vt:variant>
        <vt:i4>6291494</vt:i4>
      </vt:variant>
      <vt:variant>
        <vt:i4>6</vt:i4>
      </vt:variant>
      <vt:variant>
        <vt:i4>0</vt:i4>
      </vt:variant>
      <vt:variant>
        <vt:i4>5</vt:i4>
      </vt:variant>
      <vt:variant>
        <vt:lpwstr>http://www.teachingsexualhealth.ca/</vt:lpwstr>
      </vt:variant>
      <vt:variant>
        <vt:lpwstr/>
      </vt: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Bullying</dc:title>
  <dc:subject/>
  <dc:creator>AHS</dc:creator>
  <cp:keywords/>
  <dc:description/>
  <cp:lastModifiedBy>Rebecca Johnson</cp:lastModifiedBy>
  <cp:revision>2</cp:revision>
  <cp:lastPrinted>2014-04-24T15:30:00Z</cp:lastPrinted>
  <dcterms:created xsi:type="dcterms:W3CDTF">2019-02-22T18:13:00Z</dcterms:created>
  <dcterms:modified xsi:type="dcterms:W3CDTF">2019-02-22T18:13:00Z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