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6146D" w14:textId="77777777"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14:paraId="524A54DD" w14:textId="77777777"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08A69621" w14:textId="77777777"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14:paraId="79DA1C6B" w14:textId="77777777"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F812A0F" w14:textId="77777777" w:rsidR="0092469E" w:rsidRDefault="0092469E" w:rsidP="00E32E23">
      <w:pPr>
        <w:rPr>
          <w:rFonts w:ascii="Arial" w:hAnsi="Arial" w:cs="Arial"/>
          <w:sz w:val="22"/>
          <w:szCs w:val="22"/>
        </w:rPr>
      </w:pPr>
    </w:p>
    <w:p w14:paraId="59375E95" w14:textId="77777777"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14:paraId="3C3471DD" w14:textId="77777777" w:rsidR="003109C3" w:rsidRPr="00530A36" w:rsidRDefault="003109C3" w:rsidP="00E32E23">
      <w:pPr>
        <w:rPr>
          <w:rFonts w:ascii="Arial" w:hAnsi="Arial" w:cs="Arial"/>
        </w:rPr>
      </w:pPr>
    </w:p>
    <w:p w14:paraId="43010F2A" w14:textId="77777777" w:rsidR="008F49AA" w:rsidRPr="005A63B7" w:rsidRDefault="0020781A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7DB31A2" wp14:editId="5F0C106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A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14:paraId="1AAF9CF8" w14:textId="4FFBF4E3"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E66836">
        <w:rPr>
          <w:rFonts w:ascii="Arial" w:hAnsi="Arial" w:cs="Arial"/>
          <w:sz w:val="22"/>
          <w:szCs w:val="22"/>
        </w:rPr>
        <w:t xml:space="preserve">Nov. </w:t>
      </w:r>
      <w:r w:rsidR="004009FA">
        <w:rPr>
          <w:rFonts w:ascii="Arial" w:hAnsi="Arial" w:cs="Arial"/>
          <w:sz w:val="22"/>
          <w:szCs w:val="22"/>
        </w:rPr>
        <w:t>16</w:t>
      </w:r>
      <w:r w:rsidR="00F74CC0">
        <w:rPr>
          <w:rFonts w:ascii="Arial" w:hAnsi="Arial" w:cs="Arial"/>
          <w:sz w:val="22"/>
          <w:szCs w:val="22"/>
        </w:rPr>
        <w:t>, 2020</w:t>
      </w:r>
    </w:p>
    <w:p w14:paraId="5E25A059" w14:textId="77777777"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</w:t>
      </w:r>
      <w:r w:rsidR="00E44D58">
        <w:rPr>
          <w:rFonts w:ascii="Arial" w:hAnsi="Arial" w:cs="Arial"/>
          <w:sz w:val="22"/>
          <w:szCs w:val="22"/>
        </w:rPr>
        <w:t>Services</w:t>
      </w:r>
      <w:r w:rsidR="00710120">
        <w:rPr>
          <w:rFonts w:ascii="Arial" w:hAnsi="Arial" w:cs="Arial"/>
          <w:sz w:val="22"/>
          <w:szCs w:val="22"/>
        </w:rPr>
        <w:t>, myhealth.alberta.ca</w:t>
      </w:r>
    </w:p>
    <w:p w14:paraId="64855065" w14:textId="77777777" w:rsidR="006131E8" w:rsidRDefault="0020781A" w:rsidP="00F26791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CDD5518" wp14:editId="02165D3A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6B4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14:paraId="696A1944" w14:textId="77777777" w:rsidR="00D90BFE" w:rsidRDefault="00D90BFE" w:rsidP="00D90BFE">
      <w:pPr>
        <w:shd w:val="clear" w:color="auto" w:fill="FFFFFF"/>
        <w:spacing w:after="100" w:afterAutospacing="1"/>
        <w:rPr>
          <w:rFonts w:ascii="Arial" w:hAnsi="Arial" w:cs="Arial"/>
          <w:sz w:val="22"/>
          <w:szCs w:val="22"/>
        </w:rPr>
      </w:pPr>
    </w:p>
    <w:p w14:paraId="4BCD0210" w14:textId="1F2E92F7" w:rsidR="0095172C" w:rsidRPr="006E2884" w:rsidRDefault="006E2884" w:rsidP="006E2884">
      <w:pPr>
        <w:pStyle w:val="Heading1"/>
        <w:rPr>
          <w:rFonts w:ascii="Arial" w:hAnsi="Arial" w:cs="Arial"/>
          <w:b/>
        </w:rPr>
      </w:pPr>
      <w:r w:rsidRPr="006E2884">
        <w:rPr>
          <w:rFonts w:ascii="Arial" w:hAnsi="Arial" w:cs="Arial"/>
          <w:b/>
        </w:rPr>
        <w:t>Seek help for the Baby Blues</w:t>
      </w:r>
    </w:p>
    <w:p w14:paraId="674E9099" w14:textId="77777777" w:rsidR="006E2884" w:rsidRPr="006E2884" w:rsidRDefault="006E2884" w:rsidP="0095172C">
      <w:pPr>
        <w:rPr>
          <w:rFonts w:ascii="Arial" w:hAnsi="Arial" w:cs="Arial"/>
          <w:b/>
        </w:rPr>
      </w:pPr>
    </w:p>
    <w:p w14:paraId="12D5027F" w14:textId="650E3899" w:rsidR="0095172C" w:rsidRPr="006E2884" w:rsidRDefault="006E2884" w:rsidP="00951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Becoming a </w:t>
      </w:r>
      <w:r w:rsidR="0095172C" w:rsidRPr="006E2884">
        <w:rPr>
          <w:rFonts w:ascii="Arial" w:hAnsi="Arial" w:cs="Arial"/>
        </w:rPr>
        <w:t xml:space="preserve">parent can be a difficult transition, for both partners.  </w:t>
      </w:r>
    </w:p>
    <w:p w14:paraId="7E032ECD" w14:textId="77777777" w:rsidR="006E2884" w:rsidRDefault="0095172C" w:rsidP="0095172C">
      <w:pPr>
        <w:rPr>
          <w:rFonts w:ascii="Arial" w:hAnsi="Arial" w:cs="Arial"/>
        </w:rPr>
      </w:pPr>
      <w:r w:rsidRPr="006E2884">
        <w:rPr>
          <w:rFonts w:ascii="Arial" w:hAnsi="Arial" w:cs="Arial"/>
        </w:rPr>
        <w:t xml:space="preserve">Postpartum Mood Disorder is a term that is used to describe a range of mental health symptoms. </w:t>
      </w:r>
    </w:p>
    <w:p w14:paraId="73FA29DA" w14:textId="53E8FCBC" w:rsidR="006E2884" w:rsidRDefault="006E2884" w:rsidP="0095172C">
      <w:pPr>
        <w:rPr>
          <w:rFonts w:ascii="Arial" w:hAnsi="Arial" w:cs="Arial"/>
        </w:rPr>
      </w:pPr>
      <w:r>
        <w:rPr>
          <w:rFonts w:ascii="Arial" w:hAnsi="Arial" w:cs="Arial"/>
        </w:rPr>
        <w:t>About 50 to 80 per cent of women have postpartum b</w:t>
      </w:r>
      <w:r w:rsidR="0095172C" w:rsidRPr="006E2884">
        <w:rPr>
          <w:rFonts w:ascii="Arial" w:hAnsi="Arial" w:cs="Arial"/>
        </w:rPr>
        <w:t xml:space="preserve">lues or “baby blues” the first two weeks after </w:t>
      </w:r>
      <w:r>
        <w:rPr>
          <w:rFonts w:ascii="Arial" w:hAnsi="Arial" w:cs="Arial"/>
        </w:rPr>
        <w:t xml:space="preserve">a </w:t>
      </w:r>
      <w:r w:rsidR="0095172C" w:rsidRPr="006E2884">
        <w:rPr>
          <w:rFonts w:ascii="Arial" w:hAnsi="Arial" w:cs="Arial"/>
        </w:rPr>
        <w:t xml:space="preserve">baby is born. </w:t>
      </w:r>
      <w:r>
        <w:rPr>
          <w:rFonts w:ascii="Arial" w:hAnsi="Arial" w:cs="Arial"/>
        </w:rPr>
        <w:t>Keep in mind that</w:t>
      </w:r>
      <w:r w:rsidR="0095172C" w:rsidRPr="006E2884">
        <w:rPr>
          <w:rFonts w:ascii="Arial" w:hAnsi="Arial" w:cs="Arial"/>
        </w:rPr>
        <w:t xml:space="preserve"> your body has just gone thr</w:t>
      </w:r>
      <w:r w:rsidR="003C1842">
        <w:rPr>
          <w:rFonts w:ascii="Arial" w:hAnsi="Arial" w:cs="Arial"/>
        </w:rPr>
        <w:t>ough a large amount of stress. H</w:t>
      </w:r>
      <w:r w:rsidR="0095172C" w:rsidRPr="006E2884">
        <w:rPr>
          <w:rFonts w:ascii="Arial" w:hAnsi="Arial" w:cs="Arial"/>
        </w:rPr>
        <w:t xml:space="preserve">ormones are regulating, and you are transitioning into parenthood. </w:t>
      </w:r>
    </w:p>
    <w:p w14:paraId="10CD7E15" w14:textId="1783AB73" w:rsidR="0095172C" w:rsidRPr="006E2884" w:rsidRDefault="006E2884" w:rsidP="009517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the first couple of </w:t>
      </w:r>
      <w:r w:rsidR="0095172C" w:rsidRPr="006E2884">
        <w:rPr>
          <w:rFonts w:ascii="Arial" w:hAnsi="Arial" w:cs="Arial"/>
        </w:rPr>
        <w:t xml:space="preserve">weeks, many women </w:t>
      </w:r>
      <w:r>
        <w:rPr>
          <w:rFonts w:ascii="Arial" w:hAnsi="Arial" w:cs="Arial"/>
        </w:rPr>
        <w:t>feel</w:t>
      </w:r>
      <w:r w:rsidR="0095172C" w:rsidRPr="006E2884">
        <w:rPr>
          <w:rFonts w:ascii="Arial" w:hAnsi="Arial" w:cs="Arial"/>
        </w:rPr>
        <w:t xml:space="preserve"> symptoms of depression and heightened levels of anxiety and worry. The most common scenarios include worrying about something happening to the baby, her partner, or herself.</w:t>
      </w:r>
    </w:p>
    <w:p w14:paraId="366AAB18" w14:textId="7ABD4515" w:rsidR="0095172C" w:rsidRPr="006E2884" w:rsidRDefault="006E2884" w:rsidP="0095172C">
      <w:pPr>
        <w:rPr>
          <w:rFonts w:ascii="Arial" w:hAnsi="Arial" w:cs="Arial"/>
        </w:rPr>
      </w:pPr>
      <w:r>
        <w:rPr>
          <w:rFonts w:ascii="Arial" w:hAnsi="Arial" w:cs="Arial"/>
        </w:rPr>
        <w:t>Her</w:t>
      </w:r>
      <w:r w:rsidR="003C1842">
        <w:rPr>
          <w:rFonts w:ascii="Arial" w:hAnsi="Arial" w:cs="Arial"/>
        </w:rPr>
        <w:t xml:space="preserve"> partner may</w:t>
      </w:r>
      <w:r w:rsidR="0095172C" w:rsidRPr="006E2884">
        <w:rPr>
          <w:rFonts w:ascii="Arial" w:hAnsi="Arial" w:cs="Arial"/>
        </w:rPr>
        <w:t xml:space="preserve"> also experience symptoms of postpartum mood disorder. In fact, studies suggest that if a woman is experiencing symptoms of depressio</w:t>
      </w:r>
      <w:r>
        <w:rPr>
          <w:rFonts w:ascii="Arial" w:hAnsi="Arial" w:cs="Arial"/>
        </w:rPr>
        <w:t>n or anxiety, her partner is 50 per cent</w:t>
      </w:r>
      <w:r w:rsidR="0095172C" w:rsidRPr="006E2884">
        <w:rPr>
          <w:rFonts w:ascii="Arial" w:hAnsi="Arial" w:cs="Arial"/>
        </w:rPr>
        <w:t xml:space="preserve"> more likely </w:t>
      </w:r>
      <w:r w:rsidR="003C1842">
        <w:rPr>
          <w:rFonts w:ascii="Arial" w:hAnsi="Arial" w:cs="Arial"/>
        </w:rPr>
        <w:t>to have</w:t>
      </w:r>
      <w:r w:rsidR="0095172C" w:rsidRPr="006E2884">
        <w:rPr>
          <w:rFonts w:ascii="Arial" w:hAnsi="Arial" w:cs="Arial"/>
        </w:rPr>
        <w:t xml:space="preserve"> their own symptoms.</w:t>
      </w:r>
    </w:p>
    <w:p w14:paraId="443554A6" w14:textId="0CE02C5E" w:rsidR="006E2884" w:rsidRDefault="006E2884" w:rsidP="0095172C">
      <w:pPr>
        <w:rPr>
          <w:rFonts w:ascii="Arial" w:hAnsi="Arial" w:cs="Arial"/>
        </w:rPr>
      </w:pPr>
      <w:r>
        <w:rPr>
          <w:rFonts w:ascii="Arial" w:hAnsi="Arial" w:cs="Arial"/>
        </w:rPr>
        <w:t>One</w:t>
      </w:r>
      <w:r w:rsidR="0095172C" w:rsidRPr="006E2884">
        <w:rPr>
          <w:rFonts w:ascii="Arial" w:hAnsi="Arial" w:cs="Arial"/>
        </w:rPr>
        <w:t xml:space="preserve"> in 10 men will experience symptoms of postpartum</w:t>
      </w:r>
      <w:r>
        <w:rPr>
          <w:rFonts w:ascii="Arial" w:hAnsi="Arial" w:cs="Arial"/>
        </w:rPr>
        <w:t xml:space="preserve"> blues -- </w:t>
      </w:r>
      <w:r w:rsidR="0095172C" w:rsidRPr="006E2884">
        <w:rPr>
          <w:rFonts w:ascii="Arial" w:hAnsi="Arial" w:cs="Arial"/>
        </w:rPr>
        <w:t xml:space="preserve">most commonly depression and/or anxiety. </w:t>
      </w:r>
    </w:p>
    <w:p w14:paraId="23F0F8E3" w14:textId="77777777" w:rsidR="003C1842" w:rsidRDefault="006E2884" w:rsidP="003C1842">
      <w:pPr>
        <w:rPr>
          <w:rFonts w:ascii="Arial" w:hAnsi="Arial" w:cs="Arial"/>
        </w:rPr>
      </w:pPr>
      <w:r w:rsidRPr="003C1842">
        <w:rPr>
          <w:rFonts w:ascii="Arial" w:hAnsi="Arial" w:cs="Arial"/>
        </w:rPr>
        <w:t>Men, however, often don’t experience these symptoms until four to six</w:t>
      </w:r>
      <w:r w:rsidR="0095172C" w:rsidRPr="003C1842">
        <w:rPr>
          <w:rFonts w:ascii="Arial" w:hAnsi="Arial" w:cs="Arial"/>
        </w:rPr>
        <w:t xml:space="preserve"> mo</w:t>
      </w:r>
      <w:r w:rsidRPr="003C1842">
        <w:rPr>
          <w:rFonts w:ascii="Arial" w:hAnsi="Arial" w:cs="Arial"/>
        </w:rPr>
        <w:t>nths after the baby’s birth. Signs include</w:t>
      </w:r>
      <w:r w:rsidR="0095172C" w:rsidRPr="003C1842">
        <w:rPr>
          <w:rFonts w:ascii="Arial" w:hAnsi="Arial" w:cs="Arial"/>
        </w:rPr>
        <w:t>:</w:t>
      </w:r>
      <w:r w:rsidR="003C1842" w:rsidRPr="003C1842">
        <w:rPr>
          <w:rFonts w:ascii="Arial" w:hAnsi="Arial" w:cs="Arial"/>
        </w:rPr>
        <w:br/>
      </w:r>
    </w:p>
    <w:p w14:paraId="5BD8EF93" w14:textId="77777777" w:rsidR="003C1842" w:rsidRDefault="003C1842" w:rsidP="003C184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C1842">
        <w:rPr>
          <w:rFonts w:ascii="Arial" w:hAnsi="Arial" w:cs="Arial"/>
        </w:rPr>
        <w:t>B</w:t>
      </w:r>
      <w:r w:rsidR="0095172C" w:rsidRPr="003C1842">
        <w:rPr>
          <w:rFonts w:ascii="Arial" w:hAnsi="Arial" w:cs="Arial"/>
        </w:rPr>
        <w:t>ei</w:t>
      </w:r>
      <w:r>
        <w:rPr>
          <w:rFonts w:ascii="Arial" w:hAnsi="Arial" w:cs="Arial"/>
        </w:rPr>
        <w:t>ng quick to anger</w:t>
      </w:r>
    </w:p>
    <w:p w14:paraId="6CBED8B9" w14:textId="77777777" w:rsidR="003C1842" w:rsidRDefault="003C1842" w:rsidP="003C184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Working longer hours</w:t>
      </w:r>
    </w:p>
    <w:p w14:paraId="2200A610" w14:textId="77777777" w:rsidR="003C1842" w:rsidRDefault="003C1842" w:rsidP="003C184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C1842">
        <w:rPr>
          <w:rFonts w:ascii="Arial" w:hAnsi="Arial" w:cs="Arial"/>
        </w:rPr>
        <w:t>E</w:t>
      </w:r>
      <w:r w:rsidR="0095172C" w:rsidRPr="003C1842">
        <w:rPr>
          <w:rFonts w:ascii="Arial" w:hAnsi="Arial" w:cs="Arial"/>
        </w:rPr>
        <w:t xml:space="preserve">xperiencing more physical symptoms, such </w:t>
      </w:r>
      <w:r>
        <w:rPr>
          <w:rFonts w:ascii="Arial" w:hAnsi="Arial" w:cs="Arial"/>
        </w:rPr>
        <w:t>as headache or stomach pains</w:t>
      </w:r>
    </w:p>
    <w:p w14:paraId="15F9700C" w14:textId="60968132" w:rsidR="003C1842" w:rsidRDefault="003C1842" w:rsidP="003C184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3C1842">
        <w:rPr>
          <w:rFonts w:ascii="Arial" w:hAnsi="Arial" w:cs="Arial"/>
        </w:rPr>
        <w:t>A</w:t>
      </w:r>
      <w:r w:rsidR="0095172C" w:rsidRPr="003C1842">
        <w:rPr>
          <w:rFonts w:ascii="Arial" w:hAnsi="Arial" w:cs="Arial"/>
        </w:rPr>
        <w:t>voiding activities/hobbies that they were once interested in</w:t>
      </w:r>
    </w:p>
    <w:p w14:paraId="08E756B9" w14:textId="77777777" w:rsidR="003C1842" w:rsidRPr="003C1842" w:rsidRDefault="003C1842" w:rsidP="003C1842">
      <w:pPr>
        <w:pStyle w:val="ListParagraph"/>
        <w:rPr>
          <w:rFonts w:ascii="Arial" w:hAnsi="Arial" w:cs="Arial"/>
        </w:rPr>
      </w:pPr>
    </w:p>
    <w:p w14:paraId="29828F92" w14:textId="6FE5EEEC" w:rsidR="0095172C" w:rsidRDefault="003C1842" w:rsidP="0095172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Having a</w:t>
      </w:r>
      <w:r w:rsidR="0095172C" w:rsidRPr="006E2884">
        <w:rPr>
          <w:rFonts w:ascii="Arial" w:hAnsi="Arial" w:cs="Arial"/>
        </w:rPr>
        <w:t xml:space="preserve"> new baby adds extra s</w:t>
      </w:r>
      <w:r>
        <w:rPr>
          <w:rFonts w:ascii="Arial" w:hAnsi="Arial" w:cs="Arial"/>
        </w:rPr>
        <w:t>tress to the relationship. Many describe a decrease in marital or relationship</w:t>
      </w:r>
      <w:r w:rsidR="0095172C" w:rsidRPr="006E2884">
        <w:rPr>
          <w:rFonts w:ascii="Arial" w:hAnsi="Arial" w:cs="Arial"/>
        </w:rPr>
        <w:t xml:space="preserve"> satisfaction during the first year</w:t>
      </w:r>
      <w:r>
        <w:rPr>
          <w:rFonts w:ascii="Arial" w:hAnsi="Arial" w:cs="Arial"/>
        </w:rPr>
        <w:t xml:space="preserve"> after a baby is born</w:t>
      </w:r>
      <w:r w:rsidR="0095172C" w:rsidRPr="006E28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With that in mind, it</w:t>
      </w:r>
      <w:r w:rsidR="0095172C" w:rsidRPr="006E2884">
        <w:rPr>
          <w:rFonts w:ascii="Arial" w:hAnsi="Arial" w:cs="Arial"/>
        </w:rPr>
        <w:t xml:space="preserve"> is important to:</w:t>
      </w:r>
    </w:p>
    <w:p w14:paraId="3A2D978F" w14:textId="77777777" w:rsidR="003C1842" w:rsidRPr="006E2884" w:rsidRDefault="003C1842" w:rsidP="0095172C">
      <w:pPr>
        <w:rPr>
          <w:rFonts w:ascii="Arial" w:hAnsi="Arial" w:cs="Arial"/>
        </w:rPr>
      </w:pPr>
    </w:p>
    <w:p w14:paraId="6F798CF1" w14:textId="77777777" w:rsidR="003C1842" w:rsidRDefault="003C1842" w:rsidP="003C184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C1842">
        <w:rPr>
          <w:rFonts w:ascii="Arial" w:hAnsi="Arial" w:cs="Arial"/>
        </w:rPr>
        <w:t>C</w:t>
      </w:r>
      <w:r w:rsidR="0095172C" w:rsidRPr="003C1842">
        <w:rPr>
          <w:rFonts w:ascii="Arial" w:hAnsi="Arial" w:cs="Arial"/>
        </w:rPr>
        <w:t>om</w:t>
      </w:r>
      <w:r>
        <w:rPr>
          <w:rFonts w:ascii="Arial" w:hAnsi="Arial" w:cs="Arial"/>
        </w:rPr>
        <w:t>municate needs to one another</w:t>
      </w:r>
    </w:p>
    <w:p w14:paraId="660F2158" w14:textId="77777777" w:rsidR="003C1842" w:rsidRDefault="003C1842" w:rsidP="003C184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C184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ngage in self-care </w:t>
      </w:r>
    </w:p>
    <w:p w14:paraId="56DA5210" w14:textId="77777777" w:rsidR="003C1842" w:rsidRDefault="003C1842" w:rsidP="003C184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C1842">
        <w:rPr>
          <w:rFonts w:ascii="Arial" w:hAnsi="Arial" w:cs="Arial"/>
        </w:rPr>
        <w:t>F</w:t>
      </w:r>
      <w:r w:rsidR="0095172C" w:rsidRPr="003C1842">
        <w:rPr>
          <w:rFonts w:ascii="Arial" w:hAnsi="Arial" w:cs="Arial"/>
        </w:rPr>
        <w:t>ind time to participate in activities of inter</w:t>
      </w:r>
      <w:r>
        <w:rPr>
          <w:rFonts w:ascii="Arial" w:hAnsi="Arial" w:cs="Arial"/>
        </w:rPr>
        <w:t>est together, and separately</w:t>
      </w:r>
    </w:p>
    <w:p w14:paraId="47DBE61D" w14:textId="77777777" w:rsidR="003C1842" w:rsidRDefault="003C1842" w:rsidP="003C184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C1842">
        <w:rPr>
          <w:rFonts w:ascii="Arial" w:hAnsi="Arial" w:cs="Arial"/>
        </w:rPr>
        <w:t>A</w:t>
      </w:r>
      <w:r w:rsidR="0095172C" w:rsidRPr="003C1842">
        <w:rPr>
          <w:rFonts w:ascii="Arial" w:hAnsi="Arial" w:cs="Arial"/>
        </w:rPr>
        <w:t>ccess profess</w:t>
      </w:r>
      <w:r>
        <w:rPr>
          <w:rFonts w:ascii="Arial" w:hAnsi="Arial" w:cs="Arial"/>
        </w:rPr>
        <w:t>ional support when necessary</w:t>
      </w:r>
    </w:p>
    <w:p w14:paraId="10CAABC9" w14:textId="5A17C791" w:rsidR="0095172C" w:rsidRPr="003C1842" w:rsidRDefault="003C1842" w:rsidP="003C184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3C1842">
        <w:rPr>
          <w:rFonts w:ascii="Arial" w:hAnsi="Arial" w:cs="Arial"/>
        </w:rPr>
        <w:t>F</w:t>
      </w:r>
      <w:r w:rsidR="0095172C" w:rsidRPr="003C1842">
        <w:rPr>
          <w:rFonts w:ascii="Arial" w:hAnsi="Arial" w:cs="Arial"/>
        </w:rPr>
        <w:t>ind ways to connect with other new parents, family, and friends</w:t>
      </w:r>
    </w:p>
    <w:p w14:paraId="5B572B86" w14:textId="77777777" w:rsidR="003C1842" w:rsidRPr="006E2884" w:rsidRDefault="003C1842" w:rsidP="0095172C">
      <w:pPr>
        <w:rPr>
          <w:rFonts w:ascii="Arial" w:hAnsi="Arial" w:cs="Arial"/>
        </w:rPr>
      </w:pPr>
    </w:p>
    <w:p w14:paraId="4A2CE608" w14:textId="3EC4B593" w:rsidR="0095172C" w:rsidRDefault="0095172C" w:rsidP="0095172C">
      <w:pPr>
        <w:rPr>
          <w:color w:val="1F497D"/>
        </w:rPr>
      </w:pPr>
      <w:r w:rsidRPr="006E2884">
        <w:rPr>
          <w:rFonts w:ascii="Arial" w:hAnsi="Arial" w:cs="Arial"/>
        </w:rPr>
        <w:t xml:space="preserve">If you are struggling to manage your mental health after the birth of your new baby, call </w:t>
      </w:r>
      <w:r w:rsidR="003C1842">
        <w:rPr>
          <w:rFonts w:ascii="Arial" w:hAnsi="Arial" w:cs="Arial"/>
        </w:rPr>
        <w:t>811</w:t>
      </w:r>
      <w:r w:rsidRPr="006E2884">
        <w:rPr>
          <w:rFonts w:ascii="Arial" w:hAnsi="Arial" w:cs="Arial"/>
        </w:rPr>
        <w:t xml:space="preserve"> or </w:t>
      </w:r>
      <w:r w:rsidR="003C1842">
        <w:rPr>
          <w:rFonts w:ascii="Arial" w:hAnsi="Arial" w:cs="Arial"/>
        </w:rPr>
        <w:t xml:space="preserve">the Mental Health Helpline at </w:t>
      </w:r>
      <w:hyperlink r:id="rId10" w:history="1">
        <w:r w:rsidR="003C1842" w:rsidRPr="003C1842">
          <w:rPr>
            <w:rStyle w:val="Hyperlink"/>
            <w:rFonts w:ascii="Arial" w:hAnsi="Arial" w:cs="Arial"/>
            <w:color w:val="auto"/>
            <w:u w:val="none"/>
          </w:rPr>
          <w:t>1-877-303-2642</w:t>
        </w:r>
      </w:hyperlink>
      <w:r w:rsidR="003C1842" w:rsidRPr="003C1842">
        <w:rPr>
          <w:rFonts w:ascii="Arial" w:hAnsi="Arial" w:cs="Arial"/>
        </w:rPr>
        <w:t xml:space="preserve"> or </w:t>
      </w:r>
      <w:r w:rsidRPr="003C1842">
        <w:rPr>
          <w:rFonts w:ascii="Arial" w:hAnsi="Arial" w:cs="Arial"/>
        </w:rPr>
        <w:t>your</w:t>
      </w:r>
      <w:r w:rsidRPr="006E2884">
        <w:rPr>
          <w:rFonts w:ascii="Arial" w:hAnsi="Arial" w:cs="Arial"/>
        </w:rPr>
        <w:t xml:space="preserve"> local Addiction &amp; Men</w:t>
      </w:r>
      <w:r w:rsidR="003C1842">
        <w:rPr>
          <w:rFonts w:ascii="Arial" w:hAnsi="Arial" w:cs="Arial"/>
        </w:rPr>
        <w:t xml:space="preserve">tal Health office for support. </w:t>
      </w:r>
      <w:r w:rsidRPr="006E2884">
        <w:rPr>
          <w:rFonts w:ascii="Arial" w:hAnsi="Arial" w:cs="Arial"/>
        </w:rPr>
        <w:t>Help is available.</w:t>
      </w:r>
      <w:r w:rsidRPr="006E2884">
        <w:rPr>
          <w:rFonts w:ascii="Arial" w:hAnsi="Arial" w:cs="Arial"/>
        </w:rPr>
        <w:br/>
      </w:r>
      <w:r>
        <w:br/>
      </w:r>
    </w:p>
    <w:p w14:paraId="37819A99" w14:textId="77777777" w:rsidR="0095172C" w:rsidRDefault="0095172C" w:rsidP="0095172C"/>
    <w:p w14:paraId="2F659A3F" w14:textId="7E66AF23" w:rsidR="009904A9" w:rsidRPr="00E95626" w:rsidRDefault="009904A9" w:rsidP="0095172C">
      <w:pPr>
        <w:pStyle w:val="Heading1"/>
        <w:rPr>
          <w:rFonts w:ascii="Arial" w:hAnsi="Arial" w:cs="Arial"/>
          <w:color w:val="auto"/>
          <w:sz w:val="22"/>
          <w:szCs w:val="22"/>
        </w:rPr>
      </w:pPr>
    </w:p>
    <w:sectPr w:rsidR="009904A9" w:rsidRPr="00E95626" w:rsidSect="005B368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0825B" w14:textId="77777777" w:rsidR="002C4FD2" w:rsidRDefault="002C4FD2" w:rsidP="00E50011">
      <w:r>
        <w:separator/>
      </w:r>
    </w:p>
  </w:endnote>
  <w:endnote w:type="continuationSeparator" w:id="0">
    <w:p w14:paraId="26DC3DAD" w14:textId="77777777" w:rsidR="002C4FD2" w:rsidRDefault="002C4FD2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EBB89" w14:textId="77777777" w:rsidR="002C4FD2" w:rsidRDefault="002C4FD2" w:rsidP="00E50011">
      <w:r>
        <w:separator/>
      </w:r>
    </w:p>
  </w:footnote>
  <w:footnote w:type="continuationSeparator" w:id="0">
    <w:p w14:paraId="7CE67E84" w14:textId="77777777" w:rsidR="002C4FD2" w:rsidRDefault="002C4FD2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0F27B" w14:textId="77777777"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38C8673C" wp14:editId="7B2D32F9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14:paraId="3B434628" w14:textId="77777777"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5D4F"/>
    <w:multiLevelType w:val="hybridMultilevel"/>
    <w:tmpl w:val="CE16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D92"/>
    <w:multiLevelType w:val="hybridMultilevel"/>
    <w:tmpl w:val="9FE6D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A37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C109F"/>
    <w:multiLevelType w:val="hybridMultilevel"/>
    <w:tmpl w:val="C144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24FDA"/>
    <w:multiLevelType w:val="hybridMultilevel"/>
    <w:tmpl w:val="4B3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A166B"/>
    <w:multiLevelType w:val="hybridMultilevel"/>
    <w:tmpl w:val="5E3C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A5089"/>
    <w:multiLevelType w:val="hybridMultilevel"/>
    <w:tmpl w:val="9C6C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2245"/>
    <w:multiLevelType w:val="hybridMultilevel"/>
    <w:tmpl w:val="C17C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E5F26"/>
    <w:multiLevelType w:val="hybridMultilevel"/>
    <w:tmpl w:val="F736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03DA2"/>
    <w:multiLevelType w:val="multilevel"/>
    <w:tmpl w:val="5CBE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71F50"/>
    <w:multiLevelType w:val="hybridMultilevel"/>
    <w:tmpl w:val="E4C6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77416"/>
    <w:multiLevelType w:val="multilevel"/>
    <w:tmpl w:val="76CA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47F63"/>
    <w:multiLevelType w:val="hybridMultilevel"/>
    <w:tmpl w:val="F72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45FA7"/>
    <w:multiLevelType w:val="multilevel"/>
    <w:tmpl w:val="A6C2F87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9056D4"/>
    <w:multiLevelType w:val="hybridMultilevel"/>
    <w:tmpl w:val="2458C62E"/>
    <w:lvl w:ilvl="0" w:tplc="4D70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4"/>
  </w:num>
  <w:num w:numId="5">
    <w:abstractNumId w:val="13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7"/>
  </w:num>
  <w:num w:numId="14">
    <w:abstractNumId w:val="5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11"/>
    <w:rsid w:val="00007AD0"/>
    <w:rsid w:val="00051A2E"/>
    <w:rsid w:val="00062A6D"/>
    <w:rsid w:val="00075A02"/>
    <w:rsid w:val="00076188"/>
    <w:rsid w:val="000908DA"/>
    <w:rsid w:val="00091784"/>
    <w:rsid w:val="000A1D80"/>
    <w:rsid w:val="000A523C"/>
    <w:rsid w:val="000D0D08"/>
    <w:rsid w:val="000D2727"/>
    <w:rsid w:val="000E461A"/>
    <w:rsid w:val="000E5889"/>
    <w:rsid w:val="0010363A"/>
    <w:rsid w:val="0014147C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16B08"/>
    <w:rsid w:val="00224208"/>
    <w:rsid w:val="00225D8E"/>
    <w:rsid w:val="00271036"/>
    <w:rsid w:val="00282BD1"/>
    <w:rsid w:val="00283C33"/>
    <w:rsid w:val="00286258"/>
    <w:rsid w:val="002C4FD2"/>
    <w:rsid w:val="002C5C5A"/>
    <w:rsid w:val="002E0574"/>
    <w:rsid w:val="00303A36"/>
    <w:rsid w:val="00304D2A"/>
    <w:rsid w:val="003109C3"/>
    <w:rsid w:val="0033664A"/>
    <w:rsid w:val="0036651B"/>
    <w:rsid w:val="003A687A"/>
    <w:rsid w:val="003C1842"/>
    <w:rsid w:val="003E139F"/>
    <w:rsid w:val="004009FA"/>
    <w:rsid w:val="00400A00"/>
    <w:rsid w:val="00432D42"/>
    <w:rsid w:val="00434ADE"/>
    <w:rsid w:val="00442187"/>
    <w:rsid w:val="00493DF2"/>
    <w:rsid w:val="004A6054"/>
    <w:rsid w:val="004A772C"/>
    <w:rsid w:val="004B27B3"/>
    <w:rsid w:val="004B2B5B"/>
    <w:rsid w:val="004E0CBC"/>
    <w:rsid w:val="004E4119"/>
    <w:rsid w:val="004F7A11"/>
    <w:rsid w:val="00507B01"/>
    <w:rsid w:val="00513822"/>
    <w:rsid w:val="00524F63"/>
    <w:rsid w:val="0052716D"/>
    <w:rsid w:val="00530A36"/>
    <w:rsid w:val="00563A65"/>
    <w:rsid w:val="005903A1"/>
    <w:rsid w:val="00596C7A"/>
    <w:rsid w:val="005A2BDA"/>
    <w:rsid w:val="005A63B7"/>
    <w:rsid w:val="005A64C1"/>
    <w:rsid w:val="005B3682"/>
    <w:rsid w:val="005C5D46"/>
    <w:rsid w:val="005D7B54"/>
    <w:rsid w:val="005E367B"/>
    <w:rsid w:val="005E65F4"/>
    <w:rsid w:val="006131E8"/>
    <w:rsid w:val="006364A2"/>
    <w:rsid w:val="00655965"/>
    <w:rsid w:val="00671280"/>
    <w:rsid w:val="00680993"/>
    <w:rsid w:val="006A2D05"/>
    <w:rsid w:val="006B7407"/>
    <w:rsid w:val="006D051D"/>
    <w:rsid w:val="006D53D6"/>
    <w:rsid w:val="006E2884"/>
    <w:rsid w:val="00710120"/>
    <w:rsid w:val="00710AAA"/>
    <w:rsid w:val="00750BB9"/>
    <w:rsid w:val="0075636F"/>
    <w:rsid w:val="007672FD"/>
    <w:rsid w:val="007764FF"/>
    <w:rsid w:val="00776A02"/>
    <w:rsid w:val="00777EA1"/>
    <w:rsid w:val="007C3EF1"/>
    <w:rsid w:val="007F4CF8"/>
    <w:rsid w:val="007F5632"/>
    <w:rsid w:val="007F69F3"/>
    <w:rsid w:val="00822224"/>
    <w:rsid w:val="0083011E"/>
    <w:rsid w:val="00834FFC"/>
    <w:rsid w:val="0084059A"/>
    <w:rsid w:val="00851C1F"/>
    <w:rsid w:val="00882538"/>
    <w:rsid w:val="00882E7C"/>
    <w:rsid w:val="0088357B"/>
    <w:rsid w:val="008F361C"/>
    <w:rsid w:val="008F49AA"/>
    <w:rsid w:val="00901DAE"/>
    <w:rsid w:val="00910290"/>
    <w:rsid w:val="009129D3"/>
    <w:rsid w:val="00921F0F"/>
    <w:rsid w:val="0092302E"/>
    <w:rsid w:val="0092469E"/>
    <w:rsid w:val="0093323E"/>
    <w:rsid w:val="0093659C"/>
    <w:rsid w:val="009431F2"/>
    <w:rsid w:val="00943804"/>
    <w:rsid w:val="0095172C"/>
    <w:rsid w:val="009904A9"/>
    <w:rsid w:val="009E0555"/>
    <w:rsid w:val="009F2611"/>
    <w:rsid w:val="009F5549"/>
    <w:rsid w:val="00A00B0F"/>
    <w:rsid w:val="00A2171D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BE20FE"/>
    <w:rsid w:val="00C10E0A"/>
    <w:rsid w:val="00C14F3D"/>
    <w:rsid w:val="00C32878"/>
    <w:rsid w:val="00C56A30"/>
    <w:rsid w:val="00C94056"/>
    <w:rsid w:val="00CA6134"/>
    <w:rsid w:val="00CD10CC"/>
    <w:rsid w:val="00CD62DC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15DC"/>
    <w:rsid w:val="00DB24C8"/>
    <w:rsid w:val="00DC0497"/>
    <w:rsid w:val="00DC3300"/>
    <w:rsid w:val="00DF6A5D"/>
    <w:rsid w:val="00E0070F"/>
    <w:rsid w:val="00E03878"/>
    <w:rsid w:val="00E062CC"/>
    <w:rsid w:val="00E20500"/>
    <w:rsid w:val="00E2059B"/>
    <w:rsid w:val="00E32E23"/>
    <w:rsid w:val="00E4337F"/>
    <w:rsid w:val="00E44D58"/>
    <w:rsid w:val="00E50011"/>
    <w:rsid w:val="00E54107"/>
    <w:rsid w:val="00E66836"/>
    <w:rsid w:val="00E80080"/>
    <w:rsid w:val="00E95626"/>
    <w:rsid w:val="00E96671"/>
    <w:rsid w:val="00ED32A5"/>
    <w:rsid w:val="00EE161D"/>
    <w:rsid w:val="00EE7FB2"/>
    <w:rsid w:val="00F25D3F"/>
    <w:rsid w:val="00F26437"/>
    <w:rsid w:val="00F26791"/>
    <w:rsid w:val="00F46D3F"/>
    <w:rsid w:val="00F74CC0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EFA98D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B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Spacing">
    <w:name w:val="No Spacing"/>
    <w:uiPriority w:val="1"/>
    <w:qFormat/>
    <w:rsid w:val="00E668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tel:1-877-303-26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D2CD6-D372-4EFA-8429-0A273E26C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24F1F4-FF7F-4BDE-939A-044636BFA7D9}"/>
</file>

<file path=customXml/itemProps3.xml><?xml version="1.0" encoding="utf-8"?>
<ds:datastoreItem xmlns:ds="http://schemas.openxmlformats.org/officeDocument/2006/customXml" ds:itemID="{3643FE9D-F8B6-4625-8483-E368EF9F23A8}"/>
</file>

<file path=customXml/itemProps4.xml><?xml version="1.0" encoding="utf-8"?>
<ds:datastoreItem xmlns:ds="http://schemas.openxmlformats.org/officeDocument/2006/customXml" ds:itemID="{F3DD366D-EEA6-4DE9-BA29-976AA1F26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2939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Articles - seek help for the baby blues</dc:title>
  <dc:creator>Alberta Health Services</dc:creator>
  <cp:lastModifiedBy>Rebecca Johnson</cp:lastModifiedBy>
  <cp:revision>3</cp:revision>
  <cp:lastPrinted>2014-04-24T15:30:00Z</cp:lastPrinted>
  <dcterms:created xsi:type="dcterms:W3CDTF">2020-10-26T17:06:00Z</dcterms:created>
  <dcterms:modified xsi:type="dcterms:W3CDTF">2020-10-26T17:08:00Z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