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2C1202D5"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835356">
        <w:rPr>
          <w:rFonts w:ascii="Arial" w:hAnsi="Arial" w:cs="Arial"/>
          <w:sz w:val="22"/>
          <w:szCs w:val="22"/>
        </w:rPr>
        <w:t xml:space="preserve">April </w:t>
      </w:r>
      <w:r w:rsidR="00F33DFF">
        <w:rPr>
          <w:rFonts w:ascii="Arial" w:hAnsi="Arial" w:cs="Arial"/>
          <w:sz w:val="22"/>
          <w:szCs w:val="22"/>
        </w:rPr>
        <w:t>1</w:t>
      </w:r>
      <w:r w:rsidR="00355A3A">
        <w:rPr>
          <w:rFonts w:ascii="Arial" w:hAnsi="Arial" w:cs="Arial"/>
          <w:sz w:val="22"/>
          <w:szCs w:val="22"/>
        </w:rPr>
        <w:t>2</w:t>
      </w:r>
      <w:r w:rsidR="00F74CC0">
        <w:rPr>
          <w:rFonts w:ascii="Arial" w:hAnsi="Arial" w:cs="Arial"/>
          <w:sz w:val="22"/>
          <w:szCs w:val="22"/>
        </w:rPr>
        <w:t>, 202</w:t>
      </w:r>
      <w:r w:rsidR="006D0DAC">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59565B5C" w14:textId="728F6520" w:rsidR="00EA3298" w:rsidRDefault="00EA3298" w:rsidP="00EA3298">
      <w:pPr>
        <w:pStyle w:val="NormalWeb"/>
        <w:shd w:val="clear" w:color="auto" w:fill="FFFFFF"/>
        <w:rPr>
          <w:rFonts w:ascii="Arial" w:hAnsi="Arial" w:cs="Arial"/>
          <w:color w:val="000000"/>
          <w:sz w:val="22"/>
          <w:szCs w:val="22"/>
        </w:rPr>
      </w:pPr>
    </w:p>
    <w:p w14:paraId="1C93F3F9" w14:textId="5999360C" w:rsidR="00C327F3" w:rsidRPr="00D04B95" w:rsidRDefault="00316F09" w:rsidP="00C327F3">
      <w:pPr>
        <w:shd w:val="clear" w:color="auto" w:fill="FFFFFF"/>
        <w:spacing w:after="100" w:afterAutospacing="1"/>
        <w:rPr>
          <w:rFonts w:ascii="Arial" w:eastAsiaTheme="majorEastAsia" w:hAnsi="Arial" w:cs="Arial"/>
          <w:b/>
          <w:color w:val="365F91" w:themeColor="accent1" w:themeShade="BF"/>
          <w:sz w:val="32"/>
          <w:szCs w:val="32"/>
        </w:rPr>
      </w:pPr>
      <w:r w:rsidRPr="00D04B95">
        <w:rPr>
          <w:rFonts w:ascii="Arial" w:eastAsiaTheme="majorEastAsia" w:hAnsi="Arial" w:cs="Arial"/>
          <w:b/>
          <w:color w:val="365F91" w:themeColor="accent1" w:themeShade="BF"/>
          <w:sz w:val="32"/>
          <w:szCs w:val="32"/>
        </w:rPr>
        <w:t>Tips</w:t>
      </w:r>
      <w:r w:rsidR="00850665" w:rsidRPr="00D04B95">
        <w:rPr>
          <w:rFonts w:ascii="Arial" w:eastAsiaTheme="majorEastAsia" w:hAnsi="Arial" w:cs="Arial"/>
          <w:b/>
          <w:color w:val="365F91" w:themeColor="accent1" w:themeShade="BF"/>
          <w:sz w:val="32"/>
          <w:szCs w:val="32"/>
        </w:rPr>
        <w:t xml:space="preserve"> </w:t>
      </w:r>
      <w:r w:rsidRPr="00D04B95">
        <w:rPr>
          <w:rFonts w:ascii="Arial" w:eastAsiaTheme="majorEastAsia" w:hAnsi="Arial" w:cs="Arial"/>
          <w:b/>
          <w:color w:val="365F91" w:themeColor="accent1" w:themeShade="BF"/>
          <w:sz w:val="32"/>
          <w:szCs w:val="32"/>
        </w:rPr>
        <w:t>to ensure a stress-free lab services appointment</w:t>
      </w:r>
    </w:p>
    <w:p w14:paraId="6235EF49" w14:textId="4F081748" w:rsidR="00C327F3" w:rsidRPr="00D04B95" w:rsidRDefault="00850665" w:rsidP="00C327F3">
      <w:pPr>
        <w:shd w:val="clear" w:color="auto" w:fill="FFFFFF"/>
        <w:spacing w:after="173"/>
        <w:rPr>
          <w:rFonts w:ascii="Arial" w:hAnsi="Arial" w:cs="Arial"/>
          <w:sz w:val="22"/>
          <w:szCs w:val="22"/>
          <w:lang w:val="en-US" w:eastAsia="en-US"/>
        </w:rPr>
      </w:pPr>
      <w:r w:rsidRPr="00D04B95">
        <w:rPr>
          <w:rFonts w:ascii="Arial" w:hAnsi="Arial" w:cs="Arial"/>
          <w:sz w:val="22"/>
          <w:szCs w:val="22"/>
          <w:lang w:val="en-US" w:eastAsia="en-US"/>
        </w:rPr>
        <w:t xml:space="preserve">Throughout the pandemic, extra safety precautions have been put in place to ensure all </w:t>
      </w:r>
      <w:r w:rsidR="00B741A4" w:rsidRPr="00D04B95">
        <w:rPr>
          <w:rFonts w:ascii="Arial" w:hAnsi="Arial" w:cs="Arial"/>
          <w:sz w:val="22"/>
          <w:szCs w:val="22"/>
          <w:lang w:val="en-US" w:eastAsia="en-US"/>
        </w:rPr>
        <w:t xml:space="preserve">Albertans can safely </w:t>
      </w:r>
      <w:r w:rsidRPr="00D04B95">
        <w:rPr>
          <w:rFonts w:ascii="Arial" w:hAnsi="Arial" w:cs="Arial"/>
          <w:sz w:val="22"/>
          <w:szCs w:val="22"/>
          <w:lang w:val="en-US" w:eastAsia="en-US"/>
        </w:rPr>
        <w:t>receive lab services</w:t>
      </w:r>
      <w:r w:rsidR="00B741A4" w:rsidRPr="00D04B95">
        <w:rPr>
          <w:rFonts w:ascii="Arial" w:hAnsi="Arial" w:cs="Arial"/>
          <w:sz w:val="22"/>
          <w:szCs w:val="22"/>
          <w:lang w:val="en-US" w:eastAsia="en-US"/>
        </w:rPr>
        <w:t xml:space="preserve"> from Alberta Precision Laboratories</w:t>
      </w:r>
      <w:r w:rsidR="00C66949" w:rsidRPr="00D04B95">
        <w:rPr>
          <w:rFonts w:ascii="Arial" w:hAnsi="Arial" w:cs="Arial"/>
          <w:sz w:val="22"/>
          <w:szCs w:val="22"/>
          <w:lang w:val="en-US" w:eastAsia="en-US"/>
        </w:rPr>
        <w:t xml:space="preserve"> (APL</w:t>
      </w:r>
      <w:r w:rsidRPr="00D04B95">
        <w:rPr>
          <w:rFonts w:ascii="Arial" w:hAnsi="Arial" w:cs="Arial"/>
          <w:sz w:val="22"/>
          <w:szCs w:val="22"/>
          <w:lang w:val="en-US" w:eastAsia="en-US"/>
        </w:rPr>
        <w:t>.</w:t>
      </w:r>
      <w:r w:rsidR="00C66949" w:rsidRPr="00D04B95">
        <w:rPr>
          <w:rFonts w:ascii="Arial" w:hAnsi="Arial" w:cs="Arial"/>
          <w:sz w:val="22"/>
          <w:szCs w:val="22"/>
          <w:lang w:val="en-US" w:eastAsia="en-US"/>
        </w:rPr>
        <w:t>)</w:t>
      </w:r>
      <w:r w:rsidRPr="00D04B95">
        <w:rPr>
          <w:rFonts w:ascii="Arial" w:hAnsi="Arial" w:cs="Arial"/>
          <w:sz w:val="22"/>
          <w:szCs w:val="22"/>
          <w:lang w:val="en-US" w:eastAsia="en-US"/>
        </w:rPr>
        <w:t xml:space="preserve"> This</w:t>
      </w:r>
      <w:r w:rsidR="00C327F3" w:rsidRPr="00D04B95">
        <w:rPr>
          <w:rFonts w:ascii="Arial" w:hAnsi="Arial" w:cs="Arial"/>
          <w:sz w:val="22"/>
          <w:szCs w:val="22"/>
          <w:lang w:val="en-US" w:eastAsia="en-US"/>
        </w:rPr>
        <w:t xml:space="preserve"> </w:t>
      </w:r>
      <w:r w:rsidR="00B741A4" w:rsidRPr="00D04B95">
        <w:rPr>
          <w:rFonts w:ascii="Arial" w:hAnsi="Arial" w:cs="Arial"/>
          <w:sz w:val="22"/>
          <w:szCs w:val="22"/>
          <w:lang w:val="en-US" w:eastAsia="en-US"/>
        </w:rPr>
        <w:t>has</w:t>
      </w:r>
      <w:r w:rsidR="00C327F3" w:rsidRPr="00D04B95">
        <w:rPr>
          <w:rFonts w:ascii="Arial" w:hAnsi="Arial" w:cs="Arial"/>
          <w:sz w:val="22"/>
          <w:szCs w:val="22"/>
          <w:lang w:val="en-US" w:eastAsia="en-US"/>
        </w:rPr>
        <w:t xml:space="preserve"> resulted in longer than normal wait times for lab service in many communities. Please read the following information to ensure you </w:t>
      </w:r>
      <w:r w:rsidR="00B741A4" w:rsidRPr="00D04B95">
        <w:rPr>
          <w:rFonts w:ascii="Arial" w:hAnsi="Arial" w:cs="Arial"/>
          <w:sz w:val="22"/>
          <w:szCs w:val="22"/>
          <w:lang w:val="en-US" w:eastAsia="en-US"/>
        </w:rPr>
        <w:t xml:space="preserve">can </w:t>
      </w:r>
      <w:r w:rsidR="00C327F3" w:rsidRPr="00D04B95">
        <w:rPr>
          <w:rFonts w:ascii="Arial" w:hAnsi="Arial" w:cs="Arial"/>
          <w:sz w:val="22"/>
          <w:szCs w:val="22"/>
          <w:lang w:val="en-US" w:eastAsia="en-US"/>
        </w:rPr>
        <w:t>access necessary lab testing as quickly as possible, and that you are prepared for your visit to the lab:</w:t>
      </w:r>
    </w:p>
    <w:p w14:paraId="0B37B13F" w14:textId="299CE74D" w:rsidR="00850665" w:rsidRPr="00D04B95" w:rsidRDefault="00C327F3" w:rsidP="00850665">
      <w:pPr>
        <w:numPr>
          <w:ilvl w:val="0"/>
          <w:numId w:val="19"/>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t>Patients are strongly encouraged to book appointments</w:t>
      </w:r>
      <w:r w:rsidR="00850665" w:rsidRPr="00D04B95">
        <w:rPr>
          <w:rFonts w:ascii="Arial" w:hAnsi="Arial" w:cs="Arial"/>
          <w:sz w:val="22"/>
          <w:szCs w:val="22"/>
          <w:lang w:val="en-US" w:eastAsia="en-US"/>
        </w:rPr>
        <w:t xml:space="preserve"> for </w:t>
      </w:r>
      <w:r w:rsidR="00C66949" w:rsidRPr="00D04B95">
        <w:rPr>
          <w:rFonts w:ascii="Arial" w:hAnsi="Arial" w:cs="Arial"/>
          <w:sz w:val="22"/>
          <w:szCs w:val="22"/>
          <w:lang w:val="en-US" w:eastAsia="en-US"/>
        </w:rPr>
        <w:t xml:space="preserve">APL </w:t>
      </w:r>
      <w:r w:rsidR="00850665" w:rsidRPr="00D04B95">
        <w:rPr>
          <w:rFonts w:ascii="Arial" w:hAnsi="Arial" w:cs="Arial"/>
          <w:sz w:val="22"/>
          <w:szCs w:val="22"/>
          <w:lang w:val="en-US" w:eastAsia="en-US"/>
        </w:rPr>
        <w:t>lab work, either online or through the patient appointment line (below).</w:t>
      </w:r>
    </w:p>
    <w:p w14:paraId="6F56AE02" w14:textId="371549E3" w:rsidR="00850665" w:rsidRPr="00D04B95" w:rsidRDefault="00850665" w:rsidP="00850665">
      <w:pPr>
        <w:numPr>
          <w:ilvl w:val="0"/>
          <w:numId w:val="19"/>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t>If you are unable to attend your appointment for any reason, please ensure you cancel it so that it will be available for others who require lab services.</w:t>
      </w:r>
    </w:p>
    <w:p w14:paraId="3221711E" w14:textId="2FF33FAC" w:rsidR="00C327F3" w:rsidRPr="00D04B95" w:rsidRDefault="00C327F3" w:rsidP="00C327F3">
      <w:pPr>
        <w:numPr>
          <w:ilvl w:val="0"/>
          <w:numId w:val="19"/>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t>Immunocompromised patients and those requiring urgent testing should phone the province</w:t>
      </w:r>
      <w:r w:rsidR="00B741A4" w:rsidRPr="00D04B95">
        <w:rPr>
          <w:rFonts w:ascii="Arial" w:hAnsi="Arial" w:cs="Arial"/>
          <w:sz w:val="22"/>
          <w:szCs w:val="22"/>
          <w:lang w:val="en-US" w:eastAsia="en-US"/>
        </w:rPr>
        <w:t>-</w:t>
      </w:r>
      <w:r w:rsidRPr="00D04B95">
        <w:rPr>
          <w:rFonts w:ascii="Arial" w:hAnsi="Arial" w:cs="Arial"/>
          <w:sz w:val="22"/>
          <w:szCs w:val="22"/>
          <w:lang w:val="en-US" w:eastAsia="en-US"/>
        </w:rPr>
        <w:t>wide </w:t>
      </w:r>
      <w:r w:rsidRPr="00D04B95">
        <w:rPr>
          <w:rFonts w:ascii="Arial" w:hAnsi="Arial" w:cs="Arial"/>
          <w:b/>
          <w:bCs/>
          <w:sz w:val="22"/>
          <w:szCs w:val="22"/>
          <w:lang w:val="en-US" w:eastAsia="en-US"/>
        </w:rPr>
        <w:t>Patient Appointment Line: 1-877-868-6848</w:t>
      </w:r>
      <w:r w:rsidRPr="00D04B95">
        <w:rPr>
          <w:rFonts w:ascii="Arial" w:hAnsi="Arial" w:cs="Arial"/>
          <w:sz w:val="22"/>
          <w:szCs w:val="22"/>
          <w:lang w:val="en-US" w:eastAsia="en-US"/>
        </w:rPr>
        <w:t> for assistance.</w:t>
      </w:r>
    </w:p>
    <w:p w14:paraId="1422F542" w14:textId="0FD6FB7F" w:rsidR="00850665" w:rsidRPr="00D04B95" w:rsidRDefault="00C66949" w:rsidP="00850665">
      <w:pPr>
        <w:pStyle w:val="ListParagraph"/>
        <w:numPr>
          <w:ilvl w:val="0"/>
          <w:numId w:val="19"/>
        </w:numPr>
        <w:shd w:val="clear" w:color="auto" w:fill="FFFFFF"/>
        <w:spacing w:after="173"/>
        <w:rPr>
          <w:rFonts w:ascii="Arial" w:hAnsi="Arial" w:cs="Arial"/>
          <w:sz w:val="22"/>
          <w:szCs w:val="22"/>
          <w:lang w:val="en-US" w:eastAsia="en-US"/>
        </w:rPr>
      </w:pPr>
      <w:r w:rsidRPr="00D04B95">
        <w:rPr>
          <w:rFonts w:ascii="Arial" w:hAnsi="Arial" w:cs="Arial"/>
          <w:sz w:val="22"/>
          <w:szCs w:val="22"/>
          <w:lang w:val="en-US" w:eastAsia="en-US"/>
        </w:rPr>
        <w:t>Please proceed to www.albertaprecisionlabs.ca </w:t>
      </w:r>
      <w:r w:rsidR="00850665" w:rsidRPr="00D04B95">
        <w:rPr>
          <w:rFonts w:ascii="Arial" w:hAnsi="Arial" w:cs="Arial"/>
          <w:sz w:val="22"/>
          <w:szCs w:val="22"/>
          <w:lang w:val="en-US" w:eastAsia="en-US"/>
        </w:rPr>
        <w:t>for information on locations, hours of operation and to book your lab test.</w:t>
      </w:r>
    </w:p>
    <w:p w14:paraId="5CBF51A7" w14:textId="77777777" w:rsidR="00C327F3" w:rsidRPr="00D04B95" w:rsidRDefault="00C327F3" w:rsidP="00D04B95">
      <w:pPr>
        <w:pStyle w:val="Heading1"/>
        <w:rPr>
          <w:rFonts w:ascii="Arial" w:hAnsi="Arial" w:cs="Arial"/>
          <w:b/>
          <w:sz w:val="24"/>
          <w:szCs w:val="24"/>
          <w:lang w:val="en-US" w:eastAsia="en-US"/>
        </w:rPr>
      </w:pPr>
      <w:r w:rsidRPr="00D04B95">
        <w:rPr>
          <w:rFonts w:ascii="Arial" w:hAnsi="Arial" w:cs="Arial"/>
          <w:b/>
          <w:sz w:val="24"/>
          <w:szCs w:val="24"/>
          <w:lang w:val="en-US" w:eastAsia="en-US"/>
        </w:rPr>
        <w:t>Safety Precautions At All Patient Collection Sites</w:t>
      </w:r>
    </w:p>
    <w:p w14:paraId="32AC6137" w14:textId="6E82E347" w:rsidR="00C327F3" w:rsidRPr="00D04B95" w:rsidRDefault="00C327F3" w:rsidP="00C327F3">
      <w:pPr>
        <w:numPr>
          <w:ilvl w:val="0"/>
          <w:numId w:val="20"/>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t xml:space="preserve">Patients with appointments should not arrive more than </w:t>
      </w:r>
      <w:r w:rsidR="00B741A4" w:rsidRPr="00D04B95">
        <w:rPr>
          <w:rFonts w:ascii="Arial" w:hAnsi="Arial" w:cs="Arial"/>
          <w:sz w:val="22"/>
          <w:szCs w:val="22"/>
          <w:lang w:val="en-US" w:eastAsia="en-US"/>
        </w:rPr>
        <w:t>five</w:t>
      </w:r>
      <w:r w:rsidRPr="00D04B95">
        <w:rPr>
          <w:rFonts w:ascii="Arial" w:hAnsi="Arial" w:cs="Arial"/>
          <w:sz w:val="22"/>
          <w:szCs w:val="22"/>
          <w:lang w:val="en-US" w:eastAsia="en-US"/>
        </w:rPr>
        <w:t xml:space="preserve"> minutes prior to their scheduled appointment.</w:t>
      </w:r>
    </w:p>
    <w:p w14:paraId="1A1A43E3" w14:textId="77777777" w:rsidR="00C327F3" w:rsidRPr="00D04B95" w:rsidRDefault="00C327F3" w:rsidP="00C327F3">
      <w:pPr>
        <w:numPr>
          <w:ilvl w:val="0"/>
          <w:numId w:val="20"/>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t>Walk-in patients may get requests from staff to help ensure safe distancing such as:</w:t>
      </w:r>
    </w:p>
    <w:p w14:paraId="7CAB2B2F" w14:textId="77777777" w:rsidR="00C327F3" w:rsidRPr="00D04B95" w:rsidRDefault="00C327F3" w:rsidP="00C327F3">
      <w:pPr>
        <w:numPr>
          <w:ilvl w:val="1"/>
          <w:numId w:val="20"/>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t>Being asked to wait in a nearby indoor location or in your vehicle until space is available in the lab waiting area. You can choose to be notified by cell phone when you can enter the lab.</w:t>
      </w:r>
    </w:p>
    <w:p w14:paraId="4DA4B477" w14:textId="77777777" w:rsidR="00C327F3" w:rsidRPr="00D04B95" w:rsidRDefault="00C327F3" w:rsidP="00C327F3">
      <w:pPr>
        <w:numPr>
          <w:ilvl w:val="1"/>
          <w:numId w:val="20"/>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t>When wait times are long, patients may be asked to return at a later time.</w:t>
      </w:r>
    </w:p>
    <w:p w14:paraId="42AC25F4" w14:textId="77777777" w:rsidR="00C327F3" w:rsidRPr="00D04B95" w:rsidRDefault="00C327F3" w:rsidP="00C327F3">
      <w:pPr>
        <w:numPr>
          <w:ilvl w:val="0"/>
          <w:numId w:val="20"/>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t>All patients will be screened and assessed for COVID-19 symptoms and risk factors upon arriving at the lab site. Lab staff are required to wear all necessary personal protective equipment, in alignment with Alberta Health Services policies.</w:t>
      </w:r>
    </w:p>
    <w:p w14:paraId="6138CA9E" w14:textId="77777777" w:rsidR="00C327F3" w:rsidRPr="00D04B95" w:rsidRDefault="00C327F3" w:rsidP="00C327F3">
      <w:pPr>
        <w:numPr>
          <w:ilvl w:val="0"/>
          <w:numId w:val="20"/>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lastRenderedPageBreak/>
        <w:t>All patients will be provided with a new medical-grade mask to wear over their mouth and nose for the duration of their laboratory visit.</w:t>
      </w:r>
    </w:p>
    <w:p w14:paraId="5AC20C74" w14:textId="77777777" w:rsidR="00C327F3" w:rsidRPr="00D04B95" w:rsidRDefault="00C327F3" w:rsidP="00C327F3">
      <w:pPr>
        <w:numPr>
          <w:ilvl w:val="0"/>
          <w:numId w:val="20"/>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t>The number of chairs in waiting rooms has been reduced to provide proper distancing.</w:t>
      </w:r>
    </w:p>
    <w:p w14:paraId="61649E0C" w14:textId="77777777" w:rsidR="00C327F3" w:rsidRPr="00D04B95" w:rsidRDefault="00C327F3" w:rsidP="00C327F3">
      <w:pPr>
        <w:numPr>
          <w:ilvl w:val="0"/>
          <w:numId w:val="20"/>
        </w:numPr>
        <w:shd w:val="clear" w:color="auto" w:fill="FFFFFF"/>
        <w:spacing w:before="100" w:beforeAutospacing="1" w:after="100" w:afterAutospacing="1"/>
        <w:rPr>
          <w:rFonts w:ascii="Arial" w:hAnsi="Arial" w:cs="Arial"/>
          <w:sz w:val="22"/>
          <w:szCs w:val="22"/>
          <w:lang w:val="en-US" w:eastAsia="en-US"/>
        </w:rPr>
      </w:pPr>
      <w:r w:rsidRPr="00D04B95">
        <w:rPr>
          <w:rFonts w:ascii="Arial" w:hAnsi="Arial" w:cs="Arial"/>
          <w:sz w:val="22"/>
          <w:szCs w:val="22"/>
          <w:lang w:val="en-US" w:eastAsia="en-US"/>
        </w:rPr>
        <w:t>Additional cleaning and hand hygiene practices are in place at all facilities.</w:t>
      </w:r>
    </w:p>
    <w:p w14:paraId="6C101F61" w14:textId="48C52E1F" w:rsidR="00C327F3" w:rsidRPr="00D04B95" w:rsidRDefault="00B741A4" w:rsidP="00C327F3">
      <w:pPr>
        <w:shd w:val="clear" w:color="auto" w:fill="FFFFFF"/>
        <w:spacing w:after="173"/>
        <w:rPr>
          <w:rFonts w:ascii="Arial" w:hAnsi="Arial" w:cs="Arial"/>
          <w:sz w:val="22"/>
          <w:szCs w:val="22"/>
          <w:lang w:val="en-US" w:eastAsia="en-US"/>
        </w:rPr>
      </w:pPr>
      <w:r w:rsidRPr="00D04B95">
        <w:rPr>
          <w:rFonts w:ascii="Arial" w:hAnsi="Arial" w:cs="Arial"/>
          <w:sz w:val="22"/>
          <w:szCs w:val="22"/>
          <w:lang w:val="en-US" w:eastAsia="en-US"/>
        </w:rPr>
        <w:t>Alberta Precision Laboratories</w:t>
      </w:r>
      <w:r w:rsidR="00C327F3" w:rsidRPr="00D04B95">
        <w:rPr>
          <w:rFonts w:ascii="Arial" w:hAnsi="Arial" w:cs="Arial"/>
          <w:sz w:val="22"/>
          <w:szCs w:val="22"/>
          <w:lang w:val="en-US" w:eastAsia="en-US"/>
        </w:rPr>
        <w:t xml:space="preserve"> strive</w:t>
      </w:r>
      <w:r w:rsidRPr="00D04B95">
        <w:rPr>
          <w:rFonts w:ascii="Arial" w:hAnsi="Arial" w:cs="Arial"/>
          <w:sz w:val="22"/>
          <w:szCs w:val="22"/>
          <w:lang w:val="en-US" w:eastAsia="en-US"/>
        </w:rPr>
        <w:t>s</w:t>
      </w:r>
      <w:r w:rsidR="00C327F3" w:rsidRPr="00D04B95">
        <w:rPr>
          <w:rFonts w:ascii="Arial" w:hAnsi="Arial" w:cs="Arial"/>
          <w:sz w:val="22"/>
          <w:szCs w:val="22"/>
          <w:lang w:val="en-US" w:eastAsia="en-US"/>
        </w:rPr>
        <w:t xml:space="preserve"> to ensure </w:t>
      </w:r>
      <w:r w:rsidR="00C66949" w:rsidRPr="00D04B95">
        <w:rPr>
          <w:rFonts w:ascii="Arial" w:hAnsi="Arial" w:cs="Arial"/>
          <w:sz w:val="22"/>
          <w:szCs w:val="22"/>
          <w:lang w:val="en-US" w:eastAsia="en-US"/>
        </w:rPr>
        <w:t>its</w:t>
      </w:r>
      <w:r w:rsidR="00C327F3" w:rsidRPr="00D04B95">
        <w:rPr>
          <w:rFonts w:ascii="Arial" w:hAnsi="Arial" w:cs="Arial"/>
          <w:sz w:val="22"/>
          <w:szCs w:val="22"/>
          <w:lang w:val="en-US" w:eastAsia="en-US"/>
        </w:rPr>
        <w:t xml:space="preserve"> labs and patient service </w:t>
      </w:r>
      <w:proofErr w:type="spellStart"/>
      <w:r w:rsidR="00C327F3" w:rsidRPr="00D04B95">
        <w:rPr>
          <w:rFonts w:ascii="Arial" w:hAnsi="Arial" w:cs="Arial"/>
          <w:sz w:val="22"/>
          <w:szCs w:val="22"/>
          <w:lang w:val="en-US" w:eastAsia="en-US"/>
        </w:rPr>
        <w:t>centres</w:t>
      </w:r>
      <w:proofErr w:type="spellEnd"/>
      <w:r w:rsidR="00C327F3" w:rsidRPr="00D04B95">
        <w:rPr>
          <w:rFonts w:ascii="Arial" w:hAnsi="Arial" w:cs="Arial"/>
          <w:sz w:val="22"/>
          <w:szCs w:val="22"/>
          <w:lang w:val="en-US" w:eastAsia="en-US"/>
        </w:rPr>
        <w:t xml:space="preserve"> are always safe places for everyone. Please be respectful </w:t>
      </w:r>
      <w:r w:rsidRPr="00D04B95">
        <w:rPr>
          <w:rFonts w:ascii="Arial" w:hAnsi="Arial" w:cs="Arial"/>
          <w:sz w:val="22"/>
          <w:szCs w:val="22"/>
          <w:lang w:val="en-US" w:eastAsia="en-US"/>
        </w:rPr>
        <w:t>and follow the directions of APL</w:t>
      </w:r>
      <w:r w:rsidR="00C327F3" w:rsidRPr="00D04B95">
        <w:rPr>
          <w:rFonts w:ascii="Arial" w:hAnsi="Arial" w:cs="Arial"/>
          <w:sz w:val="22"/>
          <w:szCs w:val="22"/>
          <w:lang w:val="en-US" w:eastAsia="en-US"/>
        </w:rPr>
        <w:t xml:space="preserve"> staff, as they are there to help you receive the healthcare service you need.</w:t>
      </w:r>
    </w:p>
    <w:p w14:paraId="2F659A3F" w14:textId="022781ED" w:rsidR="009904A9" w:rsidRPr="00C803A0" w:rsidRDefault="009904A9" w:rsidP="00C803A0">
      <w:pPr>
        <w:pStyle w:val="NormalWeb"/>
        <w:shd w:val="clear" w:color="auto" w:fill="FFFFFF"/>
        <w:rPr>
          <w:rFonts w:ascii="Arial" w:hAnsi="Arial" w:cs="Arial"/>
          <w:color w:val="000000"/>
          <w:sz w:val="22"/>
          <w:szCs w:val="22"/>
        </w:rPr>
      </w:pPr>
    </w:p>
    <w:sectPr w:rsidR="009904A9" w:rsidRPr="00C803A0"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3E42E" w14:textId="77777777" w:rsidR="00673F0C" w:rsidRDefault="00673F0C" w:rsidP="00E50011">
      <w:r>
        <w:separator/>
      </w:r>
    </w:p>
  </w:endnote>
  <w:endnote w:type="continuationSeparator" w:id="0">
    <w:p w14:paraId="426B52E1" w14:textId="77777777" w:rsidR="00673F0C" w:rsidRDefault="00673F0C"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BBCE5" w14:textId="77777777" w:rsidR="00673F0C" w:rsidRDefault="00673F0C" w:rsidP="00E50011">
      <w:r>
        <w:separator/>
      </w:r>
    </w:p>
  </w:footnote>
  <w:footnote w:type="continuationSeparator" w:id="0">
    <w:p w14:paraId="19FF547B" w14:textId="77777777" w:rsidR="00673F0C" w:rsidRDefault="00673F0C"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815E6"/>
    <w:multiLevelType w:val="hybridMultilevel"/>
    <w:tmpl w:val="9C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539B6"/>
    <w:multiLevelType w:val="multilevel"/>
    <w:tmpl w:val="52BE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A7480C"/>
    <w:multiLevelType w:val="multilevel"/>
    <w:tmpl w:val="6548E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F55BA"/>
    <w:multiLevelType w:val="multilevel"/>
    <w:tmpl w:val="152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67DF7"/>
    <w:multiLevelType w:val="multilevel"/>
    <w:tmpl w:val="92C876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5F417CED"/>
    <w:multiLevelType w:val="hybridMultilevel"/>
    <w:tmpl w:val="C55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E5789"/>
    <w:multiLevelType w:val="hybridMultilevel"/>
    <w:tmpl w:val="C922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22705"/>
    <w:multiLevelType w:val="multilevel"/>
    <w:tmpl w:val="40988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A66F8C"/>
    <w:multiLevelType w:val="hybridMultilevel"/>
    <w:tmpl w:val="28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9"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19"/>
  </w:num>
  <w:num w:numId="5">
    <w:abstractNumId w:val="18"/>
  </w:num>
  <w:num w:numId="6">
    <w:abstractNumId w:val="7"/>
  </w:num>
  <w:num w:numId="7">
    <w:abstractNumId w:val="14"/>
  </w:num>
  <w:num w:numId="8">
    <w:abstractNumId w:val="0"/>
  </w:num>
  <w:num w:numId="9">
    <w:abstractNumId w:val="8"/>
  </w:num>
  <w:num w:numId="10">
    <w:abstractNumId w:val="4"/>
  </w:num>
  <w:num w:numId="11">
    <w:abstractNumId w:val="2"/>
  </w:num>
  <w:num w:numId="12">
    <w:abstractNumId w:val="13"/>
  </w:num>
  <w:num w:numId="13">
    <w:abstractNumId w:val="17"/>
  </w:num>
  <w:num w:numId="14">
    <w:abstractNumId w:val="12"/>
  </w:num>
  <w:num w:numId="15">
    <w:abstractNumId w:val="9"/>
  </w:num>
  <w:num w:numId="16">
    <w:abstractNumId w:val="5"/>
  </w:num>
  <w:num w:numId="17">
    <w:abstractNumId w:val="15"/>
  </w:num>
  <w:num w:numId="18">
    <w:abstractNumId w:val="1"/>
  </w:num>
  <w:num w:numId="19">
    <w:abstractNumId w:val="10"/>
  </w:num>
  <w:num w:numId="2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4AC0"/>
    <w:rsid w:val="00075A02"/>
    <w:rsid w:val="00076188"/>
    <w:rsid w:val="000908DA"/>
    <w:rsid w:val="00091784"/>
    <w:rsid w:val="000A1D80"/>
    <w:rsid w:val="000A523C"/>
    <w:rsid w:val="000D0D08"/>
    <w:rsid w:val="000D2727"/>
    <w:rsid w:val="000E461A"/>
    <w:rsid w:val="000E5889"/>
    <w:rsid w:val="0010363A"/>
    <w:rsid w:val="00110962"/>
    <w:rsid w:val="0014147C"/>
    <w:rsid w:val="00166D62"/>
    <w:rsid w:val="00176C5A"/>
    <w:rsid w:val="00192FC4"/>
    <w:rsid w:val="001956C3"/>
    <w:rsid w:val="001E5142"/>
    <w:rsid w:val="001E6889"/>
    <w:rsid w:val="001F2FBE"/>
    <w:rsid w:val="001F634A"/>
    <w:rsid w:val="00201C59"/>
    <w:rsid w:val="0020781A"/>
    <w:rsid w:val="00224208"/>
    <w:rsid w:val="00225D8E"/>
    <w:rsid w:val="00271036"/>
    <w:rsid w:val="00282BD1"/>
    <w:rsid w:val="00283C33"/>
    <w:rsid w:val="00286258"/>
    <w:rsid w:val="002C5C5A"/>
    <w:rsid w:val="002D3357"/>
    <w:rsid w:val="002E0574"/>
    <w:rsid w:val="00303A36"/>
    <w:rsid w:val="00304D2A"/>
    <w:rsid w:val="003109C3"/>
    <w:rsid w:val="00316F09"/>
    <w:rsid w:val="0033664A"/>
    <w:rsid w:val="00355A3A"/>
    <w:rsid w:val="0036651B"/>
    <w:rsid w:val="003A687A"/>
    <w:rsid w:val="003E00BD"/>
    <w:rsid w:val="003E139F"/>
    <w:rsid w:val="00400A00"/>
    <w:rsid w:val="00432D42"/>
    <w:rsid w:val="00434ADE"/>
    <w:rsid w:val="00442187"/>
    <w:rsid w:val="004616A8"/>
    <w:rsid w:val="0047777E"/>
    <w:rsid w:val="00493DF2"/>
    <w:rsid w:val="004A6054"/>
    <w:rsid w:val="004A772C"/>
    <w:rsid w:val="004B27B3"/>
    <w:rsid w:val="004B2B5B"/>
    <w:rsid w:val="004E0CBC"/>
    <w:rsid w:val="004E4119"/>
    <w:rsid w:val="004F7A11"/>
    <w:rsid w:val="00507B01"/>
    <w:rsid w:val="00513822"/>
    <w:rsid w:val="00524F63"/>
    <w:rsid w:val="0052716D"/>
    <w:rsid w:val="00530A36"/>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73F0C"/>
    <w:rsid w:val="00680993"/>
    <w:rsid w:val="006A2D05"/>
    <w:rsid w:val="006B7407"/>
    <w:rsid w:val="006D051D"/>
    <w:rsid w:val="006D0DAC"/>
    <w:rsid w:val="006D53D6"/>
    <w:rsid w:val="006E1E8C"/>
    <w:rsid w:val="00710120"/>
    <w:rsid w:val="00710AAA"/>
    <w:rsid w:val="00750BB9"/>
    <w:rsid w:val="0075636F"/>
    <w:rsid w:val="007672FD"/>
    <w:rsid w:val="007764FF"/>
    <w:rsid w:val="00776A02"/>
    <w:rsid w:val="00777EA1"/>
    <w:rsid w:val="007B4958"/>
    <w:rsid w:val="007C3EF1"/>
    <w:rsid w:val="007F4CF8"/>
    <w:rsid w:val="007F5632"/>
    <w:rsid w:val="007F69F3"/>
    <w:rsid w:val="00822224"/>
    <w:rsid w:val="0083011E"/>
    <w:rsid w:val="00834FFC"/>
    <w:rsid w:val="00835356"/>
    <w:rsid w:val="0084059A"/>
    <w:rsid w:val="008458FB"/>
    <w:rsid w:val="00850665"/>
    <w:rsid w:val="00851C1F"/>
    <w:rsid w:val="00882538"/>
    <w:rsid w:val="00882E7C"/>
    <w:rsid w:val="0088357B"/>
    <w:rsid w:val="008A3F83"/>
    <w:rsid w:val="008B12F4"/>
    <w:rsid w:val="008F361C"/>
    <w:rsid w:val="008F49AA"/>
    <w:rsid w:val="00901DAE"/>
    <w:rsid w:val="00910290"/>
    <w:rsid w:val="009129D3"/>
    <w:rsid w:val="00921F0F"/>
    <w:rsid w:val="0092302E"/>
    <w:rsid w:val="0092469E"/>
    <w:rsid w:val="0093323E"/>
    <w:rsid w:val="0093659C"/>
    <w:rsid w:val="009431F2"/>
    <w:rsid w:val="00943804"/>
    <w:rsid w:val="009522F8"/>
    <w:rsid w:val="009904A9"/>
    <w:rsid w:val="009B3602"/>
    <w:rsid w:val="009E0555"/>
    <w:rsid w:val="009F2611"/>
    <w:rsid w:val="009F5549"/>
    <w:rsid w:val="00A00B0F"/>
    <w:rsid w:val="00A2171D"/>
    <w:rsid w:val="00A35451"/>
    <w:rsid w:val="00A539DE"/>
    <w:rsid w:val="00A73241"/>
    <w:rsid w:val="00A750BC"/>
    <w:rsid w:val="00A920DA"/>
    <w:rsid w:val="00AA2605"/>
    <w:rsid w:val="00AA553B"/>
    <w:rsid w:val="00AE152E"/>
    <w:rsid w:val="00AF7396"/>
    <w:rsid w:val="00B042F9"/>
    <w:rsid w:val="00B04929"/>
    <w:rsid w:val="00B0750F"/>
    <w:rsid w:val="00B248E8"/>
    <w:rsid w:val="00B644AE"/>
    <w:rsid w:val="00B741A4"/>
    <w:rsid w:val="00B84232"/>
    <w:rsid w:val="00BB5546"/>
    <w:rsid w:val="00BC025E"/>
    <w:rsid w:val="00BC5E58"/>
    <w:rsid w:val="00BD5474"/>
    <w:rsid w:val="00C10E0A"/>
    <w:rsid w:val="00C14F3D"/>
    <w:rsid w:val="00C327F3"/>
    <w:rsid w:val="00C32878"/>
    <w:rsid w:val="00C338B2"/>
    <w:rsid w:val="00C56A30"/>
    <w:rsid w:val="00C66949"/>
    <w:rsid w:val="00C803A0"/>
    <w:rsid w:val="00C94056"/>
    <w:rsid w:val="00CA6134"/>
    <w:rsid w:val="00CD10CC"/>
    <w:rsid w:val="00CD62DC"/>
    <w:rsid w:val="00CD7213"/>
    <w:rsid w:val="00D005D1"/>
    <w:rsid w:val="00D020EB"/>
    <w:rsid w:val="00D04B95"/>
    <w:rsid w:val="00D1057F"/>
    <w:rsid w:val="00D11EDA"/>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14175"/>
    <w:rsid w:val="00E20500"/>
    <w:rsid w:val="00E2059B"/>
    <w:rsid w:val="00E32E23"/>
    <w:rsid w:val="00E4337F"/>
    <w:rsid w:val="00E44D58"/>
    <w:rsid w:val="00E50011"/>
    <w:rsid w:val="00E54107"/>
    <w:rsid w:val="00E66836"/>
    <w:rsid w:val="00E80080"/>
    <w:rsid w:val="00E95626"/>
    <w:rsid w:val="00E96671"/>
    <w:rsid w:val="00EA3298"/>
    <w:rsid w:val="00ED32A5"/>
    <w:rsid w:val="00EE161D"/>
    <w:rsid w:val="00EE7FB2"/>
    <w:rsid w:val="00F25D3F"/>
    <w:rsid w:val="00F26437"/>
    <w:rsid w:val="00F26791"/>
    <w:rsid w:val="00F313C9"/>
    <w:rsid w:val="00F33DFF"/>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 w:type="character" w:customStyle="1" w:styleId="hwoptionalany">
    <w:name w:val="hwoptionalany"/>
    <w:basedOn w:val="DefaultParagraphFont"/>
    <w:rsid w:val="00EA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7371">
      <w:bodyDiv w:val="1"/>
      <w:marLeft w:val="0"/>
      <w:marRight w:val="0"/>
      <w:marTop w:val="0"/>
      <w:marBottom w:val="0"/>
      <w:divBdr>
        <w:top w:val="none" w:sz="0" w:space="0" w:color="auto"/>
        <w:left w:val="none" w:sz="0" w:space="0" w:color="auto"/>
        <w:bottom w:val="none" w:sz="0" w:space="0" w:color="auto"/>
        <w:right w:val="none" w:sz="0" w:space="0" w:color="auto"/>
      </w:divBdr>
    </w:div>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9699986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1937127970">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CC634-2EB1-4737-8A35-6690B55C486A}">
  <ds:schemaRefs>
    <ds:schemaRef ds:uri="http://schemas.openxmlformats.org/officeDocument/2006/bibliography"/>
  </ds:schemaRefs>
</ds:datastoreItem>
</file>

<file path=customXml/itemProps2.xml><?xml version="1.0" encoding="utf-8"?>
<ds:datastoreItem xmlns:ds="http://schemas.openxmlformats.org/officeDocument/2006/customXml" ds:itemID="{DADE60A8-8401-4C17-A23E-B801EE5875A2}"/>
</file>

<file path=customXml/itemProps3.xml><?xml version="1.0" encoding="utf-8"?>
<ds:datastoreItem xmlns:ds="http://schemas.openxmlformats.org/officeDocument/2006/customXml" ds:itemID="{322AFCDE-10AD-411E-98AC-C5EE0F74DBC1}"/>
</file>

<file path=customXml/itemProps4.xml><?xml version="1.0" encoding="utf-8"?>
<ds:datastoreItem xmlns:ds="http://schemas.openxmlformats.org/officeDocument/2006/customXml" ds:itemID="{622D1198-3CBC-4E6D-B477-15CED836E1F5}"/>
</file>

<file path=docProps/app.xml><?xml version="1.0" encoding="utf-8"?>
<Properties xmlns="http://schemas.openxmlformats.org/officeDocument/2006/extended-properties" xmlns:vt="http://schemas.openxmlformats.org/officeDocument/2006/docPropsVTypes">
  <Template>Normal</Template>
  <TotalTime>231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Wellness Article - improving your sleep</vt:lpstr>
    </vt:vector>
  </TitlesOfParts>
  <Company>Alberta Health Services</Company>
  <LinksUpToDate>false</LinksUpToDate>
  <CharactersWithSpaces>3274</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lab bookings</dc:title>
  <dc:creator>Alberta Health Services</dc:creator>
  <cp:lastModifiedBy>Rebecca Johnson</cp:lastModifiedBy>
  <cp:revision>7</cp:revision>
  <cp:lastPrinted>2014-04-24T15:30:00Z</cp:lastPrinted>
  <dcterms:created xsi:type="dcterms:W3CDTF">2021-03-10T17:46:00Z</dcterms:created>
  <dcterms:modified xsi:type="dcterms:W3CDTF">2021-03-31T18:34:00Z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