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42D2" w14:textId="63A3606F" w:rsidR="009A15BE" w:rsidRDefault="009A15BE">
      <w:pPr>
        <w:rPr>
          <w:rFonts w:ascii="Calibri" w:hAnsi="Calibri" w:cs="Arial"/>
          <w:b/>
          <w:color w:val="000000"/>
          <w:sz w:val="32"/>
          <w:szCs w:val="32"/>
        </w:rPr>
      </w:pPr>
      <w:r w:rsidRPr="002874D2">
        <w:rPr>
          <w:noProof/>
        </w:rPr>
        <w:pict w14:anchorId="30310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AHS colour h.jpg" style="width:185pt;height:53.5pt;visibility:visible;mso-wrap-style:square">
            <v:imagedata r:id="rId7" o:title="AHS colour h"/>
          </v:shape>
        </w:pict>
      </w:r>
    </w:p>
    <w:p w14:paraId="505CF1A6" w14:textId="77777777" w:rsidR="009A15BE" w:rsidRDefault="009A15BE">
      <w:pPr>
        <w:rPr>
          <w:rFonts w:ascii="Calibri" w:hAnsi="Calibri" w:cs="Arial"/>
          <w:b/>
          <w:color w:val="000000"/>
          <w:sz w:val="32"/>
          <w:szCs w:val="32"/>
        </w:rPr>
      </w:pPr>
    </w:p>
    <w:p w14:paraId="12254536" w14:textId="0DB769A7" w:rsidR="00E20500" w:rsidRPr="00594A25" w:rsidRDefault="0052716D">
      <w:pPr>
        <w:rPr>
          <w:rFonts w:ascii="Calibri" w:hAnsi="Calibri" w:cs="Arial"/>
          <w:b/>
          <w:color w:val="000000"/>
          <w:sz w:val="32"/>
          <w:szCs w:val="32"/>
        </w:rPr>
      </w:pPr>
      <w:r w:rsidRPr="00594A25">
        <w:rPr>
          <w:rFonts w:ascii="Calibri" w:hAnsi="Calibri" w:cs="Arial"/>
          <w:b/>
          <w:color w:val="000000"/>
          <w:sz w:val="32"/>
          <w:szCs w:val="32"/>
        </w:rPr>
        <w:t>Wellness Articles</w:t>
      </w:r>
    </w:p>
    <w:p w14:paraId="3ADCDE7E" w14:textId="77777777" w:rsidR="008F49AA" w:rsidRPr="00594A25" w:rsidRDefault="0052716D" w:rsidP="00E32E23">
      <w:pPr>
        <w:rPr>
          <w:rFonts w:ascii="Arial" w:hAnsi="Arial" w:cs="Arial"/>
          <w:color w:val="000000"/>
          <w:sz w:val="22"/>
          <w:szCs w:val="22"/>
        </w:rPr>
      </w:pPr>
      <w:r w:rsidRPr="00594A25">
        <w:rPr>
          <w:rFonts w:ascii="Arial" w:hAnsi="Arial" w:cs="Arial"/>
          <w:color w:val="000000"/>
          <w:sz w:val="22"/>
          <w:szCs w:val="22"/>
        </w:rPr>
        <w:t>Attached are</w:t>
      </w:r>
      <w:r w:rsidR="00E32E23" w:rsidRPr="00594A25">
        <w:rPr>
          <w:rFonts w:ascii="Arial" w:hAnsi="Arial" w:cs="Arial"/>
          <w:color w:val="000000"/>
          <w:sz w:val="22"/>
          <w:szCs w:val="22"/>
        </w:rPr>
        <w:t xml:space="preserve">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weekly health and wellness 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>articles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 xml:space="preserve"> provi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 xml:space="preserve">ded by Alberta Health Services. </w:t>
      </w:r>
      <w:proofErr w:type="gramStart"/>
      <w:r w:rsidR="0036651B" w:rsidRPr="00594A25">
        <w:rPr>
          <w:rFonts w:ascii="Arial" w:hAnsi="Arial" w:cs="Arial"/>
          <w:color w:val="000000"/>
          <w:sz w:val="22"/>
          <w:szCs w:val="22"/>
        </w:rPr>
        <w:t>As a way to</w:t>
      </w:r>
      <w:proofErr w:type="gramEnd"/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help all Albertans live a healthy life, we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welcome and encourage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weekly newspapers, community newsletters and other publications to reproduce this information </w:t>
      </w:r>
      <w:r w:rsidR="008F49AA" w:rsidRPr="00594A25">
        <w:rPr>
          <w:rFonts w:ascii="Arial" w:hAnsi="Arial" w:cs="Arial"/>
          <w:color w:val="000000"/>
          <w:sz w:val="22"/>
          <w:szCs w:val="22"/>
        </w:rPr>
        <w:t>free</w:t>
      </w:r>
      <w:r w:rsidR="0036651B" w:rsidRPr="00594A25">
        <w:rPr>
          <w:rFonts w:ascii="Arial" w:hAnsi="Arial" w:cs="Arial"/>
          <w:color w:val="000000"/>
          <w:sz w:val="22"/>
          <w:szCs w:val="22"/>
        </w:rPr>
        <w:t xml:space="preserve"> of charge. </w:t>
      </w:r>
      <w:r w:rsidR="003109C3" w:rsidRPr="00594A25">
        <w:rPr>
          <w:rFonts w:ascii="Arial" w:hAnsi="Arial" w:cs="Arial"/>
          <w:color w:val="000000"/>
          <w:sz w:val="22"/>
          <w:szCs w:val="22"/>
        </w:rPr>
        <w:t>Credit to Alberta Health Services or the identified content provider would be appreciated.</w:t>
      </w:r>
    </w:p>
    <w:p w14:paraId="46505241" w14:textId="77777777" w:rsidR="00152926" w:rsidRPr="00594A25" w:rsidRDefault="00152926" w:rsidP="00E32E23">
      <w:pPr>
        <w:rPr>
          <w:rFonts w:ascii="Arial" w:hAnsi="Arial" w:cs="Arial"/>
          <w:color w:val="000000"/>
          <w:sz w:val="22"/>
          <w:szCs w:val="22"/>
        </w:rPr>
      </w:pPr>
    </w:p>
    <w:p w14:paraId="12705039" w14:textId="77777777" w:rsidR="00152926" w:rsidRPr="00152926" w:rsidRDefault="00152926" w:rsidP="00E32E23">
      <w:pPr>
        <w:rPr>
          <w:rFonts w:ascii="Arial" w:hAnsi="Arial" w:cs="Arial"/>
          <w:sz w:val="22"/>
          <w:szCs w:val="22"/>
        </w:rPr>
      </w:pPr>
      <w:r w:rsidRPr="00152926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152926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Pr="00152926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79C24E8E" w14:textId="77777777" w:rsidR="0092469E" w:rsidRPr="00594A25" w:rsidRDefault="0092469E" w:rsidP="00E32E23">
      <w:pPr>
        <w:rPr>
          <w:rFonts w:ascii="Arial" w:hAnsi="Arial" w:cs="Arial"/>
          <w:color w:val="000000"/>
          <w:sz w:val="22"/>
          <w:szCs w:val="22"/>
        </w:rPr>
      </w:pPr>
    </w:p>
    <w:p w14:paraId="2E4C921A" w14:textId="77777777" w:rsidR="003109C3" w:rsidRPr="00594A25" w:rsidRDefault="00851C1F" w:rsidP="00E32E23">
      <w:pPr>
        <w:rPr>
          <w:rFonts w:ascii="Calibri" w:hAnsi="Calibri" w:cs="Arial"/>
          <w:color w:val="000000"/>
        </w:rPr>
      </w:pPr>
      <w:r w:rsidRPr="00594A25">
        <w:rPr>
          <w:rFonts w:ascii="Arial" w:hAnsi="Arial" w:cs="Arial"/>
          <w:color w:val="000000"/>
          <w:sz w:val="22"/>
          <w:szCs w:val="22"/>
        </w:rPr>
        <w:t xml:space="preserve">An archive of past wellness articles is available at </w:t>
      </w:r>
      <w:hyperlink r:id="rId9" w:history="1">
        <w:r w:rsidR="003519FA">
          <w:rPr>
            <w:rStyle w:val="Hyperlink"/>
          </w:rPr>
          <w:t>Wellness Articles | Alberta Health Services</w:t>
        </w:r>
      </w:hyperlink>
    </w:p>
    <w:p w14:paraId="4A8DB44E" w14:textId="77777777" w:rsidR="008F49AA" w:rsidRPr="00594A25" w:rsidRDefault="009A15BE" w:rsidP="008F49AA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noProof/>
          <w:color w:val="000000"/>
        </w:rPr>
        <w:pict w14:anchorId="2E0262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pt;margin-top:3.85pt;width:495.75pt;height:0;z-index:251657216" o:connectortype="straight"/>
        </w:pict>
      </w:r>
    </w:p>
    <w:p w14:paraId="394AEB67" w14:textId="77777777" w:rsidR="008F49AA" w:rsidRPr="0014555F" w:rsidRDefault="00C10E0A" w:rsidP="008F49AA">
      <w:pPr>
        <w:rPr>
          <w:rFonts w:ascii="Arial" w:hAnsi="Arial" w:cs="Arial"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Proposed publication d</w:t>
      </w:r>
      <w:r w:rsidR="008F49AA" w:rsidRPr="0014555F">
        <w:rPr>
          <w:rFonts w:ascii="Arial" w:hAnsi="Arial" w:cs="Arial"/>
          <w:b/>
          <w:color w:val="000000"/>
          <w:sz w:val="22"/>
          <w:szCs w:val="22"/>
        </w:rPr>
        <w:t>ate:</w:t>
      </w:r>
      <w:r w:rsidR="008F49AA" w:rsidRPr="0014555F">
        <w:rPr>
          <w:rFonts w:ascii="Arial" w:hAnsi="Arial" w:cs="Arial"/>
          <w:color w:val="000000"/>
          <w:sz w:val="22"/>
          <w:szCs w:val="22"/>
        </w:rPr>
        <w:t xml:space="preserve"> </w:t>
      </w:r>
      <w:r w:rsidR="00F34D6D">
        <w:rPr>
          <w:rFonts w:ascii="Arial" w:hAnsi="Arial" w:cs="Arial"/>
          <w:color w:val="000000"/>
          <w:sz w:val="22"/>
          <w:szCs w:val="22"/>
        </w:rPr>
        <w:t xml:space="preserve">Jan. </w:t>
      </w:r>
      <w:r w:rsidR="00451C17">
        <w:rPr>
          <w:rFonts w:ascii="Arial" w:hAnsi="Arial" w:cs="Arial"/>
          <w:color w:val="000000"/>
          <w:sz w:val="22"/>
          <w:szCs w:val="22"/>
        </w:rPr>
        <w:t>16</w:t>
      </w:r>
      <w:r w:rsidR="00A06C90" w:rsidRPr="0014555F">
        <w:rPr>
          <w:rFonts w:ascii="Arial" w:hAnsi="Arial" w:cs="Arial"/>
          <w:color w:val="000000"/>
          <w:sz w:val="22"/>
          <w:szCs w:val="22"/>
        </w:rPr>
        <w:t>, 202</w:t>
      </w:r>
      <w:r w:rsidR="00F34D6D">
        <w:rPr>
          <w:rFonts w:ascii="Arial" w:hAnsi="Arial" w:cs="Arial"/>
          <w:color w:val="000000"/>
          <w:sz w:val="22"/>
          <w:szCs w:val="22"/>
        </w:rPr>
        <w:t>3</w:t>
      </w:r>
    </w:p>
    <w:p w14:paraId="0A35AACF" w14:textId="77777777" w:rsidR="008F49AA" w:rsidRPr="0014555F" w:rsidRDefault="008F49AA" w:rsidP="008F49AA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14555F">
        <w:rPr>
          <w:rFonts w:ascii="Arial" w:hAnsi="Arial" w:cs="Arial"/>
          <w:b/>
          <w:color w:val="000000"/>
          <w:sz w:val="22"/>
          <w:szCs w:val="22"/>
        </w:rPr>
        <w:t>Content provided by:</w:t>
      </w:r>
      <w:r w:rsidR="00DC3300" w:rsidRPr="0014555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A6054" w:rsidRPr="0014555F">
        <w:rPr>
          <w:rFonts w:ascii="Arial" w:hAnsi="Arial" w:cs="Arial"/>
          <w:color w:val="000000"/>
          <w:sz w:val="22"/>
          <w:szCs w:val="22"/>
        </w:rPr>
        <w:t xml:space="preserve">Alberta Health Services </w:t>
      </w:r>
    </w:p>
    <w:p w14:paraId="47E67940" w14:textId="77777777" w:rsidR="00E062CC" w:rsidRPr="00594A25" w:rsidRDefault="009A15BE" w:rsidP="0036651B">
      <w:pPr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pict w14:anchorId="2C8A53FF">
          <v:shape id="_x0000_s2056" type="#_x0000_t32" style="position:absolute;margin-left:-6pt;margin-top:11.15pt;width:495.75pt;height:0;z-index:251658240" o:connectortype="straight"/>
        </w:pict>
      </w:r>
    </w:p>
    <w:p w14:paraId="6FC672F9" w14:textId="77777777" w:rsidR="000A395A" w:rsidRPr="00D44DFD" w:rsidRDefault="000A395A" w:rsidP="000A395A">
      <w:pPr>
        <w:rPr>
          <w:rFonts w:ascii="Calibri" w:hAnsi="Calibri" w:cs="Arial"/>
        </w:rPr>
      </w:pPr>
    </w:p>
    <w:p w14:paraId="2B35BBC9" w14:textId="77777777" w:rsidR="00E936F0" w:rsidRPr="00FB7B09" w:rsidRDefault="00F34D6D" w:rsidP="00E936F0">
      <w:pPr>
        <w:shd w:val="clear" w:color="auto" w:fill="FFFFFF"/>
        <w:spacing w:before="100" w:beforeAutospacing="1" w:after="100" w:afterAutospacing="1"/>
        <w:rPr>
          <w:rStyle w:val="Hyperlink"/>
          <w:rFonts w:ascii="Arial" w:hAnsi="Arial" w:cs="Arial"/>
          <w:color w:val="0070C0"/>
          <w:sz w:val="32"/>
          <w:szCs w:val="32"/>
        </w:rPr>
      </w:pPr>
      <w:r w:rsidRPr="00FB7B09">
        <w:rPr>
          <w:rFonts w:ascii="Arial" w:hAnsi="Arial" w:cs="Arial"/>
          <w:b/>
          <w:bCs/>
          <w:color w:val="0070C0"/>
          <w:sz w:val="32"/>
          <w:szCs w:val="32"/>
        </w:rPr>
        <w:t>Encouraging kids to help in the kitchen</w:t>
      </w:r>
    </w:p>
    <w:p w14:paraId="4771D547" w14:textId="77777777" w:rsidR="00F34D6D" w:rsidRPr="00F34D6D" w:rsidRDefault="00E936F0" w:rsidP="00F34D6D">
      <w:pPr>
        <w:rPr>
          <w:rFonts w:ascii="Arial" w:hAnsi="Arial" w:cs="Arial"/>
          <w:sz w:val="22"/>
          <w:szCs w:val="22"/>
        </w:rPr>
      </w:pP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When t</w:t>
      </w:r>
      <w:r w:rsid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he entire </w:t>
      </w: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family gets involved in the kitchen</w:t>
      </w:r>
      <w:r w:rsid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,</w:t>
      </w: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it can </w:t>
      </w:r>
      <w:r w:rsid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encourage</w:t>
      </w: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connection</w:t>
      </w:r>
      <w:r w:rsid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s</w:t>
      </w: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and quality time</w:t>
      </w:r>
      <w:r w:rsidRPr="00F34D6D">
        <w:rPr>
          <w:rStyle w:val="Hyperlink"/>
          <w:rFonts w:ascii="Arial" w:hAnsi="Arial" w:cs="Arial"/>
          <w:color w:val="767171"/>
          <w:sz w:val="22"/>
          <w:szCs w:val="22"/>
          <w:u w:val="none"/>
        </w:rPr>
        <w:t xml:space="preserve">. </w:t>
      </w: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Kids can take part in the process, from planning meals to cleaning up. </w:t>
      </w:r>
      <w:r w:rsid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It </w:t>
      </w: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can take extra time and effort in the </w:t>
      </w:r>
      <w:proofErr w:type="gramStart"/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beginning</w:t>
      </w:r>
      <w:proofErr w:type="gramEnd"/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but</w:t>
      </w:r>
      <w:r w:rsid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it will become easier over time </w:t>
      </w: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as kids learn skills. </w:t>
      </w:r>
      <w:r w:rsidR="00F34D6D"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Being a part of planning and preparing meals teaches kids skills they can use throughout their lives.</w:t>
      </w:r>
    </w:p>
    <w:p w14:paraId="750FD4AA" w14:textId="77777777" w:rsidR="00E936F0" w:rsidRPr="00F34D6D" w:rsidRDefault="00F34D6D" w:rsidP="00E936F0">
      <w:pPr>
        <w:shd w:val="clear" w:color="auto" w:fill="FFFFFF"/>
        <w:spacing w:before="100" w:beforeAutospacing="1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Here are some age-appropriate tips on</w:t>
      </w:r>
      <w:r w:rsidR="00E936F0"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</w:t>
      </w:r>
      <w:r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encouraging children to become</w:t>
      </w:r>
      <w:r w:rsidR="00E936F0"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involved in the kitchen</w:t>
      </w:r>
      <w:r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:</w:t>
      </w:r>
    </w:p>
    <w:p w14:paraId="7B5E6FB8" w14:textId="77777777" w:rsidR="00F34D6D" w:rsidRDefault="00F34D6D" w:rsidP="00F34D6D">
      <w:pPr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</w:p>
    <w:p w14:paraId="70F0F0AF" w14:textId="77777777" w:rsidR="00E936F0" w:rsidRPr="00F34D6D" w:rsidRDefault="00F34D6D" w:rsidP="00F34D6D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Plan meals. </w:t>
      </w:r>
      <w:r w:rsidR="00E936F0"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Even very young children can assist with planning meals.</w:t>
      </w:r>
    </w:p>
    <w:p w14:paraId="664E59BD" w14:textId="77777777" w:rsidR="00F34D6D" w:rsidRPr="00F34D6D" w:rsidRDefault="00F34D6D" w:rsidP="00F34D6D">
      <w:pPr>
        <w:numPr>
          <w:ilvl w:val="0"/>
          <w:numId w:val="29"/>
        </w:numPr>
        <w:shd w:val="clear" w:color="auto" w:fill="FFFFFF"/>
        <w:spacing w:before="100" w:beforeAutospacing="1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Talk about food safety</w:t>
      </w:r>
      <w:r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. R</w:t>
      </w: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emind children to wash their hands often when cooking and before eating the meal. You may also want to speak about keeping cold foods cold and hot foods hot.</w:t>
      </w:r>
    </w:p>
    <w:p w14:paraId="66D5A4B7" w14:textId="77777777" w:rsidR="00E936F0" w:rsidRPr="00F34D6D" w:rsidRDefault="00E936F0" w:rsidP="00E936F0">
      <w:pPr>
        <w:pStyle w:val="ListParagraph"/>
        <w:numPr>
          <w:ilvl w:val="0"/>
          <w:numId w:val="29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Give younger children options for a meal and have them choose which one they would like to help with or eat. </w:t>
      </w:r>
    </w:p>
    <w:p w14:paraId="2D1CE064" w14:textId="77777777" w:rsidR="00E936F0" w:rsidRPr="00F34D6D" w:rsidRDefault="00E936F0" w:rsidP="00E936F0">
      <w:pPr>
        <w:pStyle w:val="ListParagraph"/>
        <w:numPr>
          <w:ilvl w:val="0"/>
          <w:numId w:val="29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Work together to discover what ingredients you already have on hand, and what ingredients you may need to purchase. </w:t>
      </w:r>
    </w:p>
    <w:p w14:paraId="47D922FC" w14:textId="77777777" w:rsidR="00E936F0" w:rsidRPr="00F34D6D" w:rsidRDefault="00E936F0" w:rsidP="00E936F0">
      <w:pPr>
        <w:pStyle w:val="ListParagraph"/>
        <w:numPr>
          <w:ilvl w:val="0"/>
          <w:numId w:val="29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Have school-aged children help find items in the store. </w:t>
      </w:r>
    </w:p>
    <w:p w14:paraId="70200266" w14:textId="77777777" w:rsidR="00E936F0" w:rsidRPr="00F34D6D" w:rsidRDefault="00E936F0" w:rsidP="00E936F0">
      <w:pPr>
        <w:pStyle w:val="ListParagraph"/>
        <w:numPr>
          <w:ilvl w:val="0"/>
          <w:numId w:val="29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>Older children and teens may be able to choose recipes and create shopping lists on their own</w:t>
      </w:r>
      <w:r w:rsidR="00F34D6D">
        <w:rPr>
          <w:rStyle w:val="Hyperlink"/>
          <w:rFonts w:ascii="Arial" w:eastAsia="Times New Roman" w:hAnsi="Arial" w:cs="Arial"/>
          <w:color w:val="000000"/>
          <w:u w:val="none"/>
        </w:rPr>
        <w:t>. As an extra</w:t>
      </w: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 challenge, give them a budget to follow when planning the meal</w:t>
      </w:r>
      <w:r w:rsidR="00F34D6D">
        <w:rPr>
          <w:rStyle w:val="Hyperlink"/>
          <w:rFonts w:ascii="Arial" w:eastAsia="Times New Roman" w:hAnsi="Arial" w:cs="Arial"/>
          <w:color w:val="000000"/>
          <w:u w:val="none"/>
        </w:rPr>
        <w:t>.</w:t>
      </w:r>
    </w:p>
    <w:p w14:paraId="1708EFA1" w14:textId="77777777" w:rsidR="00E936F0" w:rsidRPr="00F34D6D" w:rsidRDefault="00F34D6D" w:rsidP="00E936F0">
      <w:pPr>
        <w:shd w:val="clear" w:color="auto" w:fill="FFFFFF"/>
        <w:spacing w:before="100" w:beforeAutospacing="1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Preparing</w:t>
      </w:r>
      <w:r w:rsidR="00E936F0"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meal</w:t>
      </w:r>
      <w:r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s</w:t>
      </w:r>
      <w:r w:rsidR="00E936F0"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:</w:t>
      </w:r>
    </w:p>
    <w:p w14:paraId="4CDDAE9B" w14:textId="77777777" w:rsidR="00E936F0" w:rsidRPr="00F34D6D" w:rsidRDefault="00E936F0" w:rsidP="00E936F0">
      <w:pPr>
        <w:pStyle w:val="ListParagraph"/>
        <w:numPr>
          <w:ilvl w:val="0"/>
          <w:numId w:val="30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lastRenderedPageBreak/>
        <w:t xml:space="preserve">Young children can help count ingredients, add ingredients to bowls, stir and help wash vegetables and fruit. </w:t>
      </w:r>
    </w:p>
    <w:p w14:paraId="6F805635" w14:textId="77777777" w:rsidR="00E936F0" w:rsidRPr="00F34D6D" w:rsidRDefault="00E936F0" w:rsidP="00E936F0">
      <w:pPr>
        <w:pStyle w:val="ListParagraph"/>
        <w:numPr>
          <w:ilvl w:val="0"/>
          <w:numId w:val="30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School-aged children can help assemble simple dishes and measure or mix ingredients. </w:t>
      </w:r>
    </w:p>
    <w:p w14:paraId="297830A8" w14:textId="77777777" w:rsidR="00F34D6D" w:rsidRDefault="00E936F0" w:rsidP="00E936F0">
      <w:pPr>
        <w:pStyle w:val="ListParagraph"/>
        <w:numPr>
          <w:ilvl w:val="0"/>
          <w:numId w:val="30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>Older children and teens can use basic equipment with supervision and follow recipes.</w:t>
      </w:r>
    </w:p>
    <w:p w14:paraId="02EF6B2F" w14:textId="77777777" w:rsidR="00E936F0" w:rsidRPr="00F34D6D" w:rsidRDefault="00F34D6D" w:rsidP="00F34D6D">
      <w:pPr>
        <w:numPr>
          <w:ilvl w:val="0"/>
          <w:numId w:val="30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4D6D">
        <w:rPr>
          <w:rFonts w:ascii="Arial" w:hAnsi="Arial" w:cs="Arial"/>
          <w:sz w:val="22"/>
          <w:szCs w:val="22"/>
        </w:rPr>
        <w:t>Try meals that each member of the family can customize. Try personal pizzas, omelettes or wraps and have each person choose their own toppings and ingredients.</w:t>
      </w:r>
      <w:r w:rsidR="00E936F0"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 xml:space="preserve"> </w:t>
      </w:r>
    </w:p>
    <w:p w14:paraId="35EFAEDC" w14:textId="77777777" w:rsidR="00E936F0" w:rsidRPr="00F34D6D" w:rsidRDefault="00F34D6D" w:rsidP="00E936F0">
      <w:pPr>
        <w:shd w:val="clear" w:color="auto" w:fill="FFFFFF"/>
        <w:spacing w:before="100" w:beforeAutospacing="1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Eating</w:t>
      </w:r>
      <w:r w:rsidR="00E936F0"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:</w:t>
      </w:r>
    </w:p>
    <w:p w14:paraId="4713FE06" w14:textId="77777777" w:rsidR="00E936F0" w:rsidRPr="00F34D6D" w:rsidRDefault="00E936F0" w:rsidP="00E936F0">
      <w:pPr>
        <w:pStyle w:val="ListParagraph"/>
        <w:numPr>
          <w:ilvl w:val="0"/>
          <w:numId w:val="30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>Have a conversation together during mealtimes. Consider sharing about your day.</w:t>
      </w:r>
    </w:p>
    <w:p w14:paraId="6504FD53" w14:textId="77777777" w:rsidR="00E936F0" w:rsidRPr="00F34D6D" w:rsidRDefault="00E936F0" w:rsidP="00E936F0">
      <w:pPr>
        <w:pStyle w:val="ListParagraph"/>
        <w:numPr>
          <w:ilvl w:val="0"/>
          <w:numId w:val="30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Take turns setting the table. </w:t>
      </w:r>
    </w:p>
    <w:p w14:paraId="0B774E7E" w14:textId="77777777" w:rsidR="00E936F0" w:rsidRPr="00F34D6D" w:rsidRDefault="00E936F0" w:rsidP="00E936F0">
      <w:pPr>
        <w:pStyle w:val="ListParagraph"/>
        <w:numPr>
          <w:ilvl w:val="0"/>
          <w:numId w:val="30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Everyone can share what their </w:t>
      </w:r>
      <w:proofErr w:type="spellStart"/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>favourite</w:t>
      </w:r>
      <w:proofErr w:type="spellEnd"/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 part of the meal was or what they did to help prepare. </w:t>
      </w:r>
    </w:p>
    <w:p w14:paraId="7B0AFC7B" w14:textId="77777777" w:rsidR="00E936F0" w:rsidRPr="00F34D6D" w:rsidRDefault="00E936F0" w:rsidP="00E936F0">
      <w:pPr>
        <w:pStyle w:val="ListParagraph"/>
        <w:numPr>
          <w:ilvl w:val="0"/>
          <w:numId w:val="30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Talk about what meal you want to make next. </w:t>
      </w:r>
    </w:p>
    <w:p w14:paraId="6F84EA2D" w14:textId="77777777" w:rsidR="00E936F0" w:rsidRPr="00F34D6D" w:rsidRDefault="00E936F0" w:rsidP="00E936F0">
      <w:pPr>
        <w:shd w:val="clear" w:color="auto" w:fill="FFFFFF"/>
        <w:spacing w:before="100" w:beforeAutospacing="1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r w:rsidRPr="00F34D6D">
        <w:rPr>
          <w:rStyle w:val="Hyperlink"/>
          <w:rFonts w:ascii="Arial" w:hAnsi="Arial" w:cs="Arial"/>
          <w:color w:val="000000"/>
          <w:sz w:val="22"/>
          <w:szCs w:val="22"/>
          <w:u w:val="none"/>
        </w:rPr>
        <w:t>Cleaning up:</w:t>
      </w:r>
    </w:p>
    <w:p w14:paraId="5918A4FA" w14:textId="77777777" w:rsidR="00E936F0" w:rsidRPr="00F34D6D" w:rsidRDefault="00E936F0" w:rsidP="00E936F0">
      <w:pPr>
        <w:pStyle w:val="ListParagraph"/>
        <w:numPr>
          <w:ilvl w:val="0"/>
          <w:numId w:val="31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Everyone can have a clean-up task. </w:t>
      </w:r>
    </w:p>
    <w:p w14:paraId="217DE290" w14:textId="60BE79BE" w:rsidR="00E936F0" w:rsidRPr="00F34D6D" w:rsidRDefault="00E936F0" w:rsidP="00E936F0">
      <w:pPr>
        <w:pStyle w:val="ListParagraph"/>
        <w:numPr>
          <w:ilvl w:val="0"/>
          <w:numId w:val="31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>Young children can help wipe surfaces and bring their own dishes to the counter or to the dishwasher</w:t>
      </w:r>
      <w:r w:rsidR="00E51709">
        <w:rPr>
          <w:rStyle w:val="Hyperlink"/>
          <w:rFonts w:ascii="Arial" w:eastAsia="Times New Roman" w:hAnsi="Arial" w:cs="Arial"/>
          <w:color w:val="000000"/>
          <w:u w:val="none"/>
        </w:rPr>
        <w:t>.</w:t>
      </w:r>
    </w:p>
    <w:p w14:paraId="75697CAF" w14:textId="77777777" w:rsidR="00E936F0" w:rsidRPr="00F34D6D" w:rsidRDefault="00E936F0" w:rsidP="00E936F0">
      <w:pPr>
        <w:pStyle w:val="ListParagraph"/>
        <w:numPr>
          <w:ilvl w:val="0"/>
          <w:numId w:val="31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 xml:space="preserve">School aged children can help put leftovers into containers and dirty dishes on the counter or load them into the dishwasher. </w:t>
      </w:r>
    </w:p>
    <w:p w14:paraId="6AE145A0" w14:textId="77777777" w:rsidR="00E936F0" w:rsidRPr="00F34D6D" w:rsidRDefault="00E936F0" w:rsidP="00E936F0">
      <w:pPr>
        <w:pStyle w:val="ListParagraph"/>
        <w:numPr>
          <w:ilvl w:val="0"/>
          <w:numId w:val="31"/>
        </w:numPr>
        <w:shd w:val="clear" w:color="auto" w:fill="FFFFFF"/>
        <w:spacing w:before="100" w:beforeAutospacing="1"/>
        <w:rPr>
          <w:rStyle w:val="Hyperlink"/>
          <w:rFonts w:ascii="Arial" w:eastAsia="Times New Roman" w:hAnsi="Arial" w:cs="Arial"/>
          <w:color w:val="000000"/>
          <w:u w:val="none"/>
        </w:rPr>
      </w:pPr>
      <w:r w:rsidRPr="00F34D6D">
        <w:rPr>
          <w:rStyle w:val="Hyperlink"/>
          <w:rFonts w:ascii="Arial" w:eastAsia="Times New Roman" w:hAnsi="Arial" w:cs="Arial"/>
          <w:color w:val="000000"/>
          <w:u w:val="none"/>
        </w:rPr>
        <w:t>Older children and teens can clear the table, clean dirty dishes, or put away clean dishes.</w:t>
      </w:r>
    </w:p>
    <w:p w14:paraId="5F38F54C" w14:textId="77777777" w:rsidR="00E936F0" w:rsidRPr="00F34D6D" w:rsidRDefault="00E936F0" w:rsidP="00E936F0">
      <w:pPr>
        <w:rPr>
          <w:rFonts w:ascii="Arial" w:hAnsi="Arial" w:cs="Arial"/>
          <w:sz w:val="22"/>
          <w:szCs w:val="22"/>
        </w:rPr>
      </w:pPr>
    </w:p>
    <w:p w14:paraId="27274D49" w14:textId="77777777" w:rsidR="00E936F0" w:rsidRDefault="00E936F0" w:rsidP="00E936F0"/>
    <w:p w14:paraId="29CCB9D8" w14:textId="77777777" w:rsidR="00D31B9F" w:rsidRPr="00F9481D" w:rsidRDefault="00D31B9F" w:rsidP="00E936F0">
      <w:pPr>
        <w:rPr>
          <w:rFonts w:ascii="Arial" w:hAnsi="Arial" w:cs="Arial"/>
          <w:sz w:val="22"/>
          <w:szCs w:val="22"/>
          <w:shd w:val="clear" w:color="auto" w:fill="FFFFFF"/>
        </w:rPr>
      </w:pPr>
    </w:p>
    <w:sectPr w:rsidR="00D31B9F" w:rsidRPr="00F9481D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CEB8" w14:textId="77777777" w:rsidR="001542B5" w:rsidRDefault="001542B5" w:rsidP="00E50011">
      <w:r>
        <w:separator/>
      </w:r>
    </w:p>
  </w:endnote>
  <w:endnote w:type="continuationSeparator" w:id="0">
    <w:p w14:paraId="4701E838" w14:textId="77777777" w:rsidR="001542B5" w:rsidRDefault="001542B5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22A5" w14:textId="77777777" w:rsidR="001542B5" w:rsidRDefault="001542B5" w:rsidP="00E50011">
      <w:r>
        <w:separator/>
      </w:r>
    </w:p>
  </w:footnote>
  <w:footnote w:type="continuationSeparator" w:id="0">
    <w:p w14:paraId="2931300F" w14:textId="77777777" w:rsidR="001542B5" w:rsidRDefault="001542B5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EC39" w14:textId="77777777" w:rsidR="0052184E" w:rsidRDefault="0052184E" w:rsidP="003E139F">
    <w:pPr>
      <w:pStyle w:val="Header"/>
      <w:ind w:left="-426"/>
    </w:pPr>
    <w:r>
      <w:tab/>
    </w:r>
    <w:r>
      <w:tab/>
    </w:r>
  </w:p>
  <w:p w14:paraId="59AF38F9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B8"/>
    <w:multiLevelType w:val="hybridMultilevel"/>
    <w:tmpl w:val="E626C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0268"/>
    <w:multiLevelType w:val="hybridMultilevel"/>
    <w:tmpl w:val="1498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4A49"/>
    <w:multiLevelType w:val="hybridMultilevel"/>
    <w:tmpl w:val="4E26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436F"/>
    <w:multiLevelType w:val="multilevel"/>
    <w:tmpl w:val="9BD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02821"/>
    <w:multiLevelType w:val="hybridMultilevel"/>
    <w:tmpl w:val="4C2E1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4C1C"/>
    <w:multiLevelType w:val="hybridMultilevel"/>
    <w:tmpl w:val="2A62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108E"/>
    <w:multiLevelType w:val="hybridMultilevel"/>
    <w:tmpl w:val="913C5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A71"/>
    <w:multiLevelType w:val="hybridMultilevel"/>
    <w:tmpl w:val="49BC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0CC1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AA4"/>
    <w:multiLevelType w:val="hybridMultilevel"/>
    <w:tmpl w:val="DE12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729A"/>
    <w:multiLevelType w:val="hybridMultilevel"/>
    <w:tmpl w:val="7B70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F27A5"/>
    <w:multiLevelType w:val="multilevel"/>
    <w:tmpl w:val="3EDA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924E5"/>
    <w:multiLevelType w:val="hybridMultilevel"/>
    <w:tmpl w:val="89284FF0"/>
    <w:lvl w:ilvl="0" w:tplc="9060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82F76"/>
    <w:multiLevelType w:val="hybridMultilevel"/>
    <w:tmpl w:val="126C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F1594"/>
    <w:multiLevelType w:val="hybridMultilevel"/>
    <w:tmpl w:val="FCD2A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33850"/>
    <w:multiLevelType w:val="hybridMultilevel"/>
    <w:tmpl w:val="290E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44178"/>
    <w:multiLevelType w:val="hybridMultilevel"/>
    <w:tmpl w:val="B3C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60C3"/>
    <w:multiLevelType w:val="multilevel"/>
    <w:tmpl w:val="AA4E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C76F6"/>
    <w:multiLevelType w:val="hybridMultilevel"/>
    <w:tmpl w:val="3058FD0C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078371F"/>
    <w:multiLevelType w:val="hybridMultilevel"/>
    <w:tmpl w:val="C7E2B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B5335"/>
    <w:multiLevelType w:val="multilevel"/>
    <w:tmpl w:val="DD2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B0938"/>
    <w:multiLevelType w:val="hybridMultilevel"/>
    <w:tmpl w:val="2176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3033"/>
    <w:multiLevelType w:val="hybridMultilevel"/>
    <w:tmpl w:val="979E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90558"/>
    <w:multiLevelType w:val="multilevel"/>
    <w:tmpl w:val="96DC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90752"/>
    <w:multiLevelType w:val="hybridMultilevel"/>
    <w:tmpl w:val="E7EC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00DBC"/>
    <w:multiLevelType w:val="multilevel"/>
    <w:tmpl w:val="32A6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5435D0"/>
    <w:multiLevelType w:val="multilevel"/>
    <w:tmpl w:val="689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42035A"/>
    <w:multiLevelType w:val="hybridMultilevel"/>
    <w:tmpl w:val="E1B0D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2639A"/>
    <w:multiLevelType w:val="hybridMultilevel"/>
    <w:tmpl w:val="8CD2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23477"/>
    <w:multiLevelType w:val="hybridMultilevel"/>
    <w:tmpl w:val="0544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81984">
    <w:abstractNumId w:val="12"/>
  </w:num>
  <w:num w:numId="2" w16cid:durableId="1021510510">
    <w:abstractNumId w:val="18"/>
  </w:num>
  <w:num w:numId="3" w16cid:durableId="1114666672">
    <w:abstractNumId w:val="14"/>
  </w:num>
  <w:num w:numId="4" w16cid:durableId="237326636">
    <w:abstractNumId w:val="6"/>
  </w:num>
  <w:num w:numId="5" w16cid:durableId="1318147564">
    <w:abstractNumId w:val="4"/>
  </w:num>
  <w:num w:numId="6" w16cid:durableId="184640701">
    <w:abstractNumId w:val="0"/>
  </w:num>
  <w:num w:numId="7" w16cid:durableId="1625312480">
    <w:abstractNumId w:val="28"/>
  </w:num>
  <w:num w:numId="8" w16cid:durableId="1760518665">
    <w:abstractNumId w:val="11"/>
  </w:num>
  <w:num w:numId="9" w16cid:durableId="1320108750">
    <w:abstractNumId w:val="13"/>
  </w:num>
  <w:num w:numId="10" w16cid:durableId="392123230">
    <w:abstractNumId w:val="16"/>
  </w:num>
  <w:num w:numId="11" w16cid:durableId="342899375">
    <w:abstractNumId w:val="5"/>
  </w:num>
  <w:num w:numId="12" w16cid:durableId="418405954">
    <w:abstractNumId w:val="8"/>
  </w:num>
  <w:num w:numId="13" w16cid:durableId="1115127770">
    <w:abstractNumId w:val="15"/>
  </w:num>
  <w:num w:numId="14" w16cid:durableId="369033769">
    <w:abstractNumId w:val="1"/>
  </w:num>
  <w:num w:numId="15" w16cid:durableId="84620886">
    <w:abstractNumId w:val="3"/>
  </w:num>
  <w:num w:numId="16" w16cid:durableId="830214242">
    <w:abstractNumId w:val="21"/>
  </w:num>
  <w:num w:numId="17" w16cid:durableId="679544404">
    <w:abstractNumId w:val="20"/>
  </w:num>
  <w:num w:numId="18" w16cid:durableId="1818840125">
    <w:abstractNumId w:val="24"/>
  </w:num>
  <w:num w:numId="19" w16cid:durableId="331222450">
    <w:abstractNumId w:val="23"/>
  </w:num>
  <w:num w:numId="20" w16cid:durableId="121962968">
    <w:abstractNumId w:val="27"/>
  </w:num>
  <w:num w:numId="21" w16cid:durableId="2049992823">
    <w:abstractNumId w:val="29"/>
  </w:num>
  <w:num w:numId="22" w16cid:durableId="2051949092">
    <w:abstractNumId w:val="26"/>
  </w:num>
  <w:num w:numId="23" w16cid:durableId="504127461">
    <w:abstractNumId w:val="30"/>
  </w:num>
  <w:num w:numId="24" w16cid:durableId="204224103">
    <w:abstractNumId w:val="2"/>
  </w:num>
  <w:num w:numId="25" w16cid:durableId="1560751041">
    <w:abstractNumId w:val="17"/>
  </w:num>
  <w:num w:numId="26" w16cid:durableId="1080562111">
    <w:abstractNumId w:val="10"/>
  </w:num>
  <w:num w:numId="27" w16cid:durableId="3289514">
    <w:abstractNumId w:val="22"/>
  </w:num>
  <w:num w:numId="28" w16cid:durableId="2062095670">
    <w:abstractNumId w:val="9"/>
  </w:num>
  <w:num w:numId="29" w16cid:durableId="1986422421">
    <w:abstractNumId w:val="19"/>
  </w:num>
  <w:num w:numId="30" w16cid:durableId="691033229">
    <w:abstractNumId w:val="7"/>
  </w:num>
  <w:num w:numId="31" w16cid:durableId="20255946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23963"/>
    <w:rsid w:val="00033FD7"/>
    <w:rsid w:val="00046C42"/>
    <w:rsid w:val="0004774C"/>
    <w:rsid w:val="000515DD"/>
    <w:rsid w:val="0005370F"/>
    <w:rsid w:val="00062A6D"/>
    <w:rsid w:val="0008252E"/>
    <w:rsid w:val="00083897"/>
    <w:rsid w:val="000A395A"/>
    <w:rsid w:val="000A5609"/>
    <w:rsid w:val="000B2255"/>
    <w:rsid w:val="000D0D08"/>
    <w:rsid w:val="000E461A"/>
    <w:rsid w:val="000F4455"/>
    <w:rsid w:val="000F55C7"/>
    <w:rsid w:val="001024C7"/>
    <w:rsid w:val="001068EC"/>
    <w:rsid w:val="0014555F"/>
    <w:rsid w:val="00152926"/>
    <w:rsid w:val="001542B5"/>
    <w:rsid w:val="00166D62"/>
    <w:rsid w:val="00166FBA"/>
    <w:rsid w:val="00176C5A"/>
    <w:rsid w:val="001E5142"/>
    <w:rsid w:val="001E6889"/>
    <w:rsid w:val="002210C4"/>
    <w:rsid w:val="00234440"/>
    <w:rsid w:val="002565C6"/>
    <w:rsid w:val="00271036"/>
    <w:rsid w:val="00275087"/>
    <w:rsid w:val="002818B0"/>
    <w:rsid w:val="00283C33"/>
    <w:rsid w:val="00297147"/>
    <w:rsid w:val="002B626A"/>
    <w:rsid w:val="002B72A1"/>
    <w:rsid w:val="002C4C74"/>
    <w:rsid w:val="002C79F2"/>
    <w:rsid w:val="002F1A7B"/>
    <w:rsid w:val="00304068"/>
    <w:rsid w:val="00304D2A"/>
    <w:rsid w:val="003109C3"/>
    <w:rsid w:val="00336870"/>
    <w:rsid w:val="003454D2"/>
    <w:rsid w:val="003519FA"/>
    <w:rsid w:val="00363F16"/>
    <w:rsid w:val="0036651B"/>
    <w:rsid w:val="003E139F"/>
    <w:rsid w:val="003E3215"/>
    <w:rsid w:val="003F51C9"/>
    <w:rsid w:val="00400A00"/>
    <w:rsid w:val="00415E0F"/>
    <w:rsid w:val="004262E2"/>
    <w:rsid w:val="00434ADE"/>
    <w:rsid w:val="00451C17"/>
    <w:rsid w:val="00456FEA"/>
    <w:rsid w:val="004747F6"/>
    <w:rsid w:val="00475715"/>
    <w:rsid w:val="00493DF2"/>
    <w:rsid w:val="004A6054"/>
    <w:rsid w:val="004A772C"/>
    <w:rsid w:val="004B27B3"/>
    <w:rsid w:val="004B58F5"/>
    <w:rsid w:val="004B62EE"/>
    <w:rsid w:val="004C2EFE"/>
    <w:rsid w:val="004C6A98"/>
    <w:rsid w:val="004E4119"/>
    <w:rsid w:val="00501C66"/>
    <w:rsid w:val="00510ABD"/>
    <w:rsid w:val="0052184E"/>
    <w:rsid w:val="0052716D"/>
    <w:rsid w:val="00530A36"/>
    <w:rsid w:val="00551391"/>
    <w:rsid w:val="0055202E"/>
    <w:rsid w:val="00552E9F"/>
    <w:rsid w:val="00563A65"/>
    <w:rsid w:val="00570B04"/>
    <w:rsid w:val="00594A25"/>
    <w:rsid w:val="00597DAA"/>
    <w:rsid w:val="005A63B7"/>
    <w:rsid w:val="005B3682"/>
    <w:rsid w:val="005C769D"/>
    <w:rsid w:val="005E367B"/>
    <w:rsid w:val="005E5F10"/>
    <w:rsid w:val="006131E8"/>
    <w:rsid w:val="00616957"/>
    <w:rsid w:val="00634BD3"/>
    <w:rsid w:val="00652346"/>
    <w:rsid w:val="00664537"/>
    <w:rsid w:val="006A4637"/>
    <w:rsid w:val="006A4B02"/>
    <w:rsid w:val="006B7407"/>
    <w:rsid w:val="006C19C6"/>
    <w:rsid w:val="006C434E"/>
    <w:rsid w:val="00704B4A"/>
    <w:rsid w:val="00750BB9"/>
    <w:rsid w:val="00757A88"/>
    <w:rsid w:val="007764FF"/>
    <w:rsid w:val="007A42D9"/>
    <w:rsid w:val="007C3EF1"/>
    <w:rsid w:val="007E5736"/>
    <w:rsid w:val="007F4CF8"/>
    <w:rsid w:val="00820E5D"/>
    <w:rsid w:val="00822224"/>
    <w:rsid w:val="0083011E"/>
    <w:rsid w:val="00834FFC"/>
    <w:rsid w:val="00851C1F"/>
    <w:rsid w:val="00853B84"/>
    <w:rsid w:val="00856FD1"/>
    <w:rsid w:val="0088357B"/>
    <w:rsid w:val="00883970"/>
    <w:rsid w:val="008C4F90"/>
    <w:rsid w:val="008D12D1"/>
    <w:rsid w:val="008E799E"/>
    <w:rsid w:val="008E7D8D"/>
    <w:rsid w:val="008F49AA"/>
    <w:rsid w:val="008F715C"/>
    <w:rsid w:val="00911670"/>
    <w:rsid w:val="0092469E"/>
    <w:rsid w:val="0093323E"/>
    <w:rsid w:val="00935E7E"/>
    <w:rsid w:val="00953291"/>
    <w:rsid w:val="009551DD"/>
    <w:rsid w:val="00996C9F"/>
    <w:rsid w:val="009A15BE"/>
    <w:rsid w:val="009B57FE"/>
    <w:rsid w:val="009C04E4"/>
    <w:rsid w:val="009F2611"/>
    <w:rsid w:val="009F5549"/>
    <w:rsid w:val="00A06C90"/>
    <w:rsid w:val="00A21C70"/>
    <w:rsid w:val="00A32014"/>
    <w:rsid w:val="00A34C73"/>
    <w:rsid w:val="00A41D84"/>
    <w:rsid w:val="00A42662"/>
    <w:rsid w:val="00A51026"/>
    <w:rsid w:val="00A550A1"/>
    <w:rsid w:val="00A75E2A"/>
    <w:rsid w:val="00AA1E60"/>
    <w:rsid w:val="00AA2605"/>
    <w:rsid w:val="00AA553B"/>
    <w:rsid w:val="00AC719F"/>
    <w:rsid w:val="00AD17CE"/>
    <w:rsid w:val="00AE152E"/>
    <w:rsid w:val="00AE4D0A"/>
    <w:rsid w:val="00AE6740"/>
    <w:rsid w:val="00B00B64"/>
    <w:rsid w:val="00B042F9"/>
    <w:rsid w:val="00B0750F"/>
    <w:rsid w:val="00B20FCB"/>
    <w:rsid w:val="00B30A4B"/>
    <w:rsid w:val="00B333EE"/>
    <w:rsid w:val="00B522AD"/>
    <w:rsid w:val="00B84232"/>
    <w:rsid w:val="00BB1FEC"/>
    <w:rsid w:val="00BB3972"/>
    <w:rsid w:val="00BB5546"/>
    <w:rsid w:val="00BE0F1D"/>
    <w:rsid w:val="00C10E0A"/>
    <w:rsid w:val="00C13CDE"/>
    <w:rsid w:val="00C3085A"/>
    <w:rsid w:val="00C40925"/>
    <w:rsid w:val="00C4444F"/>
    <w:rsid w:val="00C46483"/>
    <w:rsid w:val="00C5244F"/>
    <w:rsid w:val="00C532C8"/>
    <w:rsid w:val="00C92FA8"/>
    <w:rsid w:val="00CC5443"/>
    <w:rsid w:val="00CD10CC"/>
    <w:rsid w:val="00CD7213"/>
    <w:rsid w:val="00D138CF"/>
    <w:rsid w:val="00D27B42"/>
    <w:rsid w:val="00D31B9F"/>
    <w:rsid w:val="00D44DFD"/>
    <w:rsid w:val="00D6056F"/>
    <w:rsid w:val="00D61273"/>
    <w:rsid w:val="00D812BB"/>
    <w:rsid w:val="00D93A90"/>
    <w:rsid w:val="00DA427D"/>
    <w:rsid w:val="00DA4758"/>
    <w:rsid w:val="00DB485C"/>
    <w:rsid w:val="00DC3300"/>
    <w:rsid w:val="00DC7E65"/>
    <w:rsid w:val="00DF0E6F"/>
    <w:rsid w:val="00E062CC"/>
    <w:rsid w:val="00E1398C"/>
    <w:rsid w:val="00E20500"/>
    <w:rsid w:val="00E2059B"/>
    <w:rsid w:val="00E32E23"/>
    <w:rsid w:val="00E4337F"/>
    <w:rsid w:val="00E50011"/>
    <w:rsid w:val="00E51709"/>
    <w:rsid w:val="00E52EE3"/>
    <w:rsid w:val="00E75267"/>
    <w:rsid w:val="00E8129B"/>
    <w:rsid w:val="00E936F0"/>
    <w:rsid w:val="00E96671"/>
    <w:rsid w:val="00EC10F2"/>
    <w:rsid w:val="00EC5BB3"/>
    <w:rsid w:val="00ED32A5"/>
    <w:rsid w:val="00ED604F"/>
    <w:rsid w:val="00ED6583"/>
    <w:rsid w:val="00EE3EA8"/>
    <w:rsid w:val="00F34B90"/>
    <w:rsid w:val="00F34D6D"/>
    <w:rsid w:val="00F530F5"/>
    <w:rsid w:val="00F9481D"/>
    <w:rsid w:val="00FA35BA"/>
    <w:rsid w:val="00FB6223"/>
    <w:rsid w:val="00FB7B09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_x0000_s2052"/>
        <o:r id="V:Rule4" type="connector" idref="#_x0000_s2056"/>
      </o:rules>
    </o:shapelayout>
  </w:shapeDefaults>
  <w:decimalSymbol w:val="."/>
  <w:listSeparator w:val=","/>
  <w14:docId w14:val="36B87770"/>
  <w15:chartTrackingRefBased/>
  <w15:docId w15:val="{2D516C5D-FAAF-4C90-92CA-8B6F930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21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styleId="Strong">
    <w:name w:val="Strong"/>
    <w:uiPriority w:val="22"/>
    <w:qFormat/>
    <w:rsid w:val="000A5609"/>
    <w:rPr>
      <w:b/>
      <w:bCs/>
    </w:rPr>
  </w:style>
  <w:style w:type="paragraph" w:styleId="Revision">
    <w:name w:val="Revision"/>
    <w:hidden/>
    <w:uiPriority w:val="99"/>
    <w:semiHidden/>
    <w:rsid w:val="00616957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3E3215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ListParagraph">
    <w:name w:val="List Paragraph"/>
    <w:aliases w:val="AR Bul Normal,Bullet,Bullets Short Form,Dot pt,Liste 1,Notes list,BN 1,List Paragraph1,Recommendation,List Paragraph11,L,List Paragraph2,CV text,Table text,F5 List Paragraph,List Paragraph111,Medium Grid 1 - Accent 21,Numbered Paragraph"/>
    <w:basedOn w:val="Normal"/>
    <w:link w:val="ListParagraphChar"/>
    <w:uiPriority w:val="34"/>
    <w:qFormat/>
    <w:rsid w:val="00ED604F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08252E"/>
    <w:rPr>
      <w:color w:val="605E5C"/>
      <w:shd w:val="clear" w:color="auto" w:fill="E1DFDD"/>
    </w:rPr>
  </w:style>
  <w:style w:type="character" w:customStyle="1" w:styleId="hwlinktext">
    <w:name w:val="hwlinktext"/>
    <w:basedOn w:val="DefaultParagraphFont"/>
    <w:rsid w:val="00F34B90"/>
  </w:style>
  <w:style w:type="character" w:customStyle="1" w:styleId="hwemergencynumber">
    <w:name w:val="hwemergencynumber"/>
    <w:basedOn w:val="DefaultParagraphFont"/>
    <w:rsid w:val="00953291"/>
  </w:style>
  <w:style w:type="paragraph" w:customStyle="1" w:styleId="xmsolistparagraph">
    <w:name w:val="x_msolistparagraph"/>
    <w:basedOn w:val="Normal"/>
    <w:rsid w:val="00363F16"/>
    <w:pPr>
      <w:ind w:left="72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ListParagraphChar">
    <w:name w:val="List Paragraph Char"/>
    <w:aliases w:val="AR Bul Normal Char,Bullet Char,Bullets Short Form Char,Dot pt Char,Liste 1 Char,Notes list Char,BN 1 Char,List Paragraph1 Char,Recommendation Char,List Paragraph11 Char,L Char,List Paragraph2 Char,CV text Char,Table text Char"/>
    <w:link w:val="ListParagraph"/>
    <w:uiPriority w:val="34"/>
    <w:qFormat/>
    <w:locked/>
    <w:rsid w:val="00363F16"/>
    <w:rPr>
      <w:sz w:val="22"/>
      <w:szCs w:val="22"/>
    </w:rPr>
  </w:style>
  <w:style w:type="character" w:customStyle="1" w:styleId="bumpedfont15">
    <w:name w:val="bumpedfont15"/>
    <w:basedOn w:val="DefaultParagraphFont"/>
    <w:rsid w:val="00C13CDE"/>
  </w:style>
  <w:style w:type="character" w:customStyle="1" w:styleId="apple-converted-space">
    <w:name w:val="apple-converted-space"/>
    <w:basedOn w:val="DefaultParagraphFont"/>
    <w:rsid w:val="00C1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2E97D-15C2-458B-815E-07CD9855C7D9}"/>
</file>

<file path=customXml/itemProps2.xml><?xml version="1.0" encoding="utf-8"?>
<ds:datastoreItem xmlns:ds="http://schemas.openxmlformats.org/officeDocument/2006/customXml" ds:itemID="{EDEC0B69-9B76-4C98-8998-C8F3C5D598C3}"/>
</file>

<file path=customXml/itemProps3.xml><?xml version="1.0" encoding="utf-8"?>
<ds:datastoreItem xmlns:ds="http://schemas.openxmlformats.org/officeDocument/2006/customXml" ds:itemID="{B2F3B4AA-FB05-4034-B217-4E6D4D5D9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mental health</vt:lpstr>
    </vt:vector>
  </TitlesOfParts>
  <Company>Alberta Health Services</Company>
  <LinksUpToDate>false</LinksUpToDate>
  <CharactersWithSpaces>3238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kids kitchen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2022-12-20T20:28:00Z</dcterms:created>
  <dcterms:modified xsi:type="dcterms:W3CDTF">2023-01-03T19:29:00Z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