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48B3D2E1"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923B51">
        <w:rPr>
          <w:rFonts w:ascii="Arial" w:hAnsi="Arial" w:cs="Arial"/>
          <w:color w:val="000000"/>
          <w:sz w:val="22"/>
          <w:szCs w:val="22"/>
        </w:rPr>
        <w:t>Mar. 13</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385A14A4" w14:textId="6EAC0E68" w:rsidR="00FA40AA" w:rsidRDefault="00923B51" w:rsidP="00923B51">
      <w:pPr>
        <w:pStyle w:val="Heading3"/>
        <w:shd w:val="clear" w:color="auto" w:fill="FFFFFF"/>
        <w:spacing w:before="0" w:after="0"/>
        <w:rPr>
          <w:rFonts w:ascii="Arial" w:hAnsi="Arial" w:cs="Arial"/>
          <w:color w:val="005072"/>
          <w:sz w:val="28"/>
          <w:szCs w:val="28"/>
        </w:rPr>
      </w:pPr>
      <w:r w:rsidRPr="00923B51">
        <w:rPr>
          <w:rFonts w:ascii="Arial" w:hAnsi="Arial" w:cs="Arial"/>
          <w:color w:val="005072"/>
          <w:sz w:val="28"/>
          <w:szCs w:val="28"/>
        </w:rPr>
        <w:t>Do you know the signs of a stroke?</w:t>
      </w:r>
    </w:p>
    <w:p w14:paraId="59B19966" w14:textId="77777777" w:rsidR="00AE2007" w:rsidRPr="00AE2007" w:rsidRDefault="00AE2007" w:rsidP="00AE2007"/>
    <w:p w14:paraId="72D6A25B" w14:textId="496DE245" w:rsidR="00FA40AA" w:rsidRDefault="00FA40AA" w:rsidP="00923B51">
      <w:pPr>
        <w:pStyle w:val="NormalWeb"/>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A stroke occurs when a blood vessel in the brain is </w:t>
      </w:r>
      <w:r w:rsidR="00923B51" w:rsidRPr="00923B51">
        <w:rPr>
          <w:rStyle w:val="hwlinktext"/>
          <w:rFonts w:ascii="Arial" w:hAnsi="Arial" w:cs="Arial"/>
          <w:sz w:val="22"/>
          <w:szCs w:val="22"/>
        </w:rPr>
        <w:t>blocked or bursts</w:t>
      </w:r>
      <w:r w:rsidRPr="00923B51">
        <w:rPr>
          <w:rFonts w:ascii="Arial" w:hAnsi="Arial" w:cs="Arial"/>
          <w:sz w:val="22"/>
          <w:szCs w:val="22"/>
        </w:rPr>
        <w:t xml:space="preserve">. </w:t>
      </w:r>
      <w:r w:rsidRPr="00923B51">
        <w:rPr>
          <w:rFonts w:ascii="Arial" w:hAnsi="Arial" w:cs="Arial"/>
          <w:color w:val="000000"/>
          <w:sz w:val="22"/>
          <w:szCs w:val="22"/>
        </w:rPr>
        <w:t xml:space="preserve">Without blood and the </w:t>
      </w:r>
      <w:proofErr w:type="gramStart"/>
      <w:r w:rsidRPr="00923B51">
        <w:rPr>
          <w:rFonts w:ascii="Arial" w:hAnsi="Arial" w:cs="Arial"/>
          <w:color w:val="000000"/>
          <w:sz w:val="22"/>
          <w:szCs w:val="22"/>
        </w:rPr>
        <w:t>oxygen</w:t>
      </w:r>
      <w:proofErr w:type="gramEnd"/>
      <w:r w:rsidRPr="00923B51">
        <w:rPr>
          <w:rFonts w:ascii="Arial" w:hAnsi="Arial" w:cs="Arial"/>
          <w:color w:val="000000"/>
          <w:sz w:val="22"/>
          <w:szCs w:val="22"/>
        </w:rPr>
        <w:t xml:space="preserve"> it carries, part of the brain starts to die. The part of the body controlled by the damaged area of the brain can't work properly.</w:t>
      </w:r>
    </w:p>
    <w:p w14:paraId="178E3FAB" w14:textId="77777777" w:rsidR="000E4207" w:rsidRPr="00923B51" w:rsidRDefault="000E4207" w:rsidP="00923B51">
      <w:pPr>
        <w:pStyle w:val="NormalWeb"/>
        <w:shd w:val="clear" w:color="auto" w:fill="FFFFFF"/>
        <w:spacing w:before="0" w:beforeAutospacing="0" w:after="0" w:afterAutospacing="0"/>
        <w:rPr>
          <w:rFonts w:ascii="Arial" w:hAnsi="Arial" w:cs="Arial"/>
          <w:color w:val="000000"/>
          <w:sz w:val="22"/>
          <w:szCs w:val="22"/>
        </w:rPr>
      </w:pPr>
    </w:p>
    <w:p w14:paraId="2F1F618A" w14:textId="6038B102" w:rsidR="00FA40AA" w:rsidRDefault="00FA40AA" w:rsidP="00923B51">
      <w:pPr>
        <w:pStyle w:val="NormalWeb"/>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Brain damage can begin within minutes. That's why it's important to know the symptoms of stroke and to act fast. Quick treatment can help limit damage to the brain and increase the chance of a full recovery.</w:t>
      </w:r>
    </w:p>
    <w:p w14:paraId="3D2B9CCB" w14:textId="77777777" w:rsidR="00923B51" w:rsidRPr="00923B51" w:rsidRDefault="00923B51" w:rsidP="00923B51">
      <w:pPr>
        <w:pStyle w:val="NormalWeb"/>
        <w:shd w:val="clear" w:color="auto" w:fill="FFFFFF"/>
        <w:spacing w:before="0" w:beforeAutospacing="0" w:after="0" w:afterAutospacing="0"/>
        <w:rPr>
          <w:rFonts w:ascii="Arial" w:hAnsi="Arial" w:cs="Arial"/>
          <w:color w:val="000000"/>
          <w:sz w:val="22"/>
          <w:szCs w:val="22"/>
        </w:rPr>
      </w:pPr>
    </w:p>
    <w:p w14:paraId="61EDB4EF" w14:textId="77777777" w:rsidR="00FA40AA" w:rsidRPr="00923B51" w:rsidRDefault="00FA40AA" w:rsidP="00923B51">
      <w:pPr>
        <w:pStyle w:val="Heading3"/>
        <w:shd w:val="clear" w:color="auto" w:fill="FFFFFF"/>
        <w:spacing w:before="0" w:after="0"/>
        <w:rPr>
          <w:rFonts w:ascii="Arial" w:hAnsi="Arial" w:cs="Arial"/>
          <w:color w:val="005072"/>
          <w:sz w:val="22"/>
          <w:szCs w:val="22"/>
        </w:rPr>
      </w:pPr>
      <w:r w:rsidRPr="00923B51">
        <w:rPr>
          <w:rFonts w:ascii="Arial" w:hAnsi="Arial" w:cs="Arial"/>
          <w:color w:val="005072"/>
          <w:sz w:val="22"/>
          <w:szCs w:val="22"/>
        </w:rPr>
        <w:t>What are the symptoms?</w:t>
      </w:r>
    </w:p>
    <w:p w14:paraId="774331CD" w14:textId="77777777" w:rsidR="00FA40AA" w:rsidRPr="00923B51" w:rsidRDefault="00FA40AA" w:rsidP="00923B51">
      <w:pPr>
        <w:pStyle w:val="NormalWeb"/>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Symptoms of a stroke happen quickly. A stroke may cause:</w:t>
      </w:r>
    </w:p>
    <w:p w14:paraId="67DA84C6" w14:textId="77777777" w:rsidR="00FA40AA" w:rsidRPr="00923B51" w:rsidRDefault="00FA40AA" w:rsidP="00923B51">
      <w:pPr>
        <w:numPr>
          <w:ilvl w:val="0"/>
          <w:numId w:val="17"/>
        </w:numPr>
        <w:shd w:val="clear" w:color="auto" w:fill="FFFFFF"/>
        <w:rPr>
          <w:rFonts w:ascii="Arial" w:hAnsi="Arial" w:cs="Arial"/>
          <w:color w:val="000000"/>
          <w:sz w:val="22"/>
          <w:szCs w:val="22"/>
        </w:rPr>
      </w:pPr>
      <w:r w:rsidRPr="00923B51">
        <w:rPr>
          <w:rFonts w:ascii="Arial" w:hAnsi="Arial" w:cs="Arial"/>
          <w:color w:val="000000"/>
          <w:sz w:val="22"/>
          <w:szCs w:val="22"/>
        </w:rPr>
        <w:t>Sudden numbness, tingling, weakness, or loss of movement in your face, arm, or leg, especially on only one side of your body.</w:t>
      </w:r>
    </w:p>
    <w:p w14:paraId="45249125" w14:textId="77777777" w:rsidR="00FA40AA" w:rsidRPr="00923B51" w:rsidRDefault="00FA40AA" w:rsidP="00923B51">
      <w:pPr>
        <w:numPr>
          <w:ilvl w:val="0"/>
          <w:numId w:val="17"/>
        </w:numPr>
        <w:shd w:val="clear" w:color="auto" w:fill="FFFFFF"/>
        <w:rPr>
          <w:rFonts w:ascii="Arial" w:hAnsi="Arial" w:cs="Arial"/>
          <w:color w:val="000000"/>
          <w:sz w:val="22"/>
          <w:szCs w:val="22"/>
        </w:rPr>
      </w:pPr>
      <w:r w:rsidRPr="00923B51">
        <w:rPr>
          <w:rFonts w:ascii="Arial" w:hAnsi="Arial" w:cs="Arial"/>
          <w:color w:val="000000"/>
          <w:sz w:val="22"/>
          <w:szCs w:val="22"/>
        </w:rPr>
        <w:t>Sudden vision changes.</w:t>
      </w:r>
    </w:p>
    <w:p w14:paraId="26E123E4" w14:textId="77777777" w:rsidR="00FA40AA" w:rsidRPr="00923B51" w:rsidRDefault="00FA40AA" w:rsidP="00923B51">
      <w:pPr>
        <w:numPr>
          <w:ilvl w:val="0"/>
          <w:numId w:val="17"/>
        </w:numPr>
        <w:shd w:val="clear" w:color="auto" w:fill="FFFFFF"/>
        <w:rPr>
          <w:rFonts w:ascii="Arial" w:hAnsi="Arial" w:cs="Arial"/>
          <w:color w:val="000000"/>
          <w:sz w:val="22"/>
          <w:szCs w:val="22"/>
        </w:rPr>
      </w:pPr>
      <w:r w:rsidRPr="00923B51">
        <w:rPr>
          <w:rFonts w:ascii="Arial" w:hAnsi="Arial" w:cs="Arial"/>
          <w:color w:val="000000"/>
          <w:sz w:val="22"/>
          <w:szCs w:val="22"/>
        </w:rPr>
        <w:t>Sudden trouble speaking.</w:t>
      </w:r>
    </w:p>
    <w:p w14:paraId="262AA770" w14:textId="77777777" w:rsidR="00FA40AA" w:rsidRPr="00923B51" w:rsidRDefault="00FA40AA" w:rsidP="00923B51">
      <w:pPr>
        <w:numPr>
          <w:ilvl w:val="0"/>
          <w:numId w:val="17"/>
        </w:numPr>
        <w:shd w:val="clear" w:color="auto" w:fill="FFFFFF"/>
        <w:rPr>
          <w:rFonts w:ascii="Arial" w:hAnsi="Arial" w:cs="Arial"/>
          <w:color w:val="000000"/>
          <w:sz w:val="22"/>
          <w:szCs w:val="22"/>
        </w:rPr>
      </w:pPr>
      <w:r w:rsidRPr="00923B51">
        <w:rPr>
          <w:rFonts w:ascii="Arial" w:hAnsi="Arial" w:cs="Arial"/>
          <w:color w:val="000000"/>
          <w:sz w:val="22"/>
          <w:szCs w:val="22"/>
        </w:rPr>
        <w:t>Sudden confusion or trouble understanding simple statements.</w:t>
      </w:r>
    </w:p>
    <w:p w14:paraId="4D6643B6" w14:textId="77777777" w:rsidR="00FA40AA" w:rsidRPr="00923B51" w:rsidRDefault="00FA40AA" w:rsidP="00923B51">
      <w:pPr>
        <w:numPr>
          <w:ilvl w:val="0"/>
          <w:numId w:val="17"/>
        </w:numPr>
        <w:shd w:val="clear" w:color="auto" w:fill="FFFFFF"/>
        <w:rPr>
          <w:rFonts w:ascii="Arial" w:hAnsi="Arial" w:cs="Arial"/>
          <w:color w:val="000000"/>
          <w:sz w:val="22"/>
          <w:szCs w:val="22"/>
        </w:rPr>
      </w:pPr>
      <w:r w:rsidRPr="00923B51">
        <w:rPr>
          <w:rFonts w:ascii="Arial" w:hAnsi="Arial" w:cs="Arial"/>
          <w:color w:val="000000"/>
          <w:sz w:val="22"/>
          <w:szCs w:val="22"/>
        </w:rPr>
        <w:t>Sudden problems with walking or balance.</w:t>
      </w:r>
    </w:p>
    <w:p w14:paraId="674076A8" w14:textId="77777777" w:rsidR="00FA40AA" w:rsidRPr="00923B51" w:rsidRDefault="00FA40AA" w:rsidP="00923B51">
      <w:pPr>
        <w:numPr>
          <w:ilvl w:val="0"/>
          <w:numId w:val="17"/>
        </w:numPr>
        <w:shd w:val="clear" w:color="auto" w:fill="FFFFFF"/>
        <w:rPr>
          <w:rFonts w:ascii="Arial" w:hAnsi="Arial" w:cs="Arial"/>
          <w:color w:val="000000"/>
          <w:sz w:val="22"/>
          <w:szCs w:val="22"/>
        </w:rPr>
      </w:pPr>
      <w:r w:rsidRPr="00923B51">
        <w:rPr>
          <w:rFonts w:ascii="Arial" w:hAnsi="Arial" w:cs="Arial"/>
          <w:color w:val="000000"/>
          <w:sz w:val="22"/>
          <w:szCs w:val="22"/>
        </w:rPr>
        <w:t>A sudden, severe headache that is different from past headaches.</w:t>
      </w:r>
    </w:p>
    <w:p w14:paraId="2F14E732" w14:textId="6D6F6CDF" w:rsidR="00FA40AA" w:rsidRDefault="00FA40AA" w:rsidP="00923B51">
      <w:pPr>
        <w:pStyle w:val="NormalWeb"/>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If you have any of these symptoms, even if they go away quickly, call</w:t>
      </w:r>
      <w:r w:rsidRPr="00923B51">
        <w:rPr>
          <w:rStyle w:val="hwemergencynumber"/>
          <w:rFonts w:ascii="Arial" w:hAnsi="Arial" w:cs="Arial"/>
          <w:color w:val="DF0000"/>
          <w:sz w:val="22"/>
          <w:szCs w:val="22"/>
        </w:rPr>
        <w:t> </w:t>
      </w:r>
      <w:r w:rsidRPr="00923B51">
        <w:rPr>
          <w:rStyle w:val="hwemergencynumber"/>
          <w:rFonts w:ascii="Arial" w:hAnsi="Arial" w:cs="Arial"/>
          <w:sz w:val="22"/>
          <w:szCs w:val="22"/>
        </w:rPr>
        <w:t>911</w:t>
      </w:r>
      <w:r w:rsidRPr="00923B51">
        <w:rPr>
          <w:rStyle w:val="hwemergencynumber"/>
          <w:rFonts w:ascii="Arial" w:hAnsi="Arial" w:cs="Arial"/>
          <w:color w:val="DF0000"/>
          <w:sz w:val="22"/>
          <w:szCs w:val="22"/>
        </w:rPr>
        <w:t> </w:t>
      </w:r>
      <w:r w:rsidRPr="00923B51">
        <w:rPr>
          <w:rFonts w:ascii="Arial" w:hAnsi="Arial" w:cs="Arial"/>
          <w:color w:val="000000"/>
          <w:sz w:val="22"/>
          <w:szCs w:val="22"/>
        </w:rPr>
        <w:t xml:space="preserve">or other emergency services </w:t>
      </w:r>
      <w:r w:rsidR="00923B51">
        <w:rPr>
          <w:rFonts w:ascii="Arial" w:hAnsi="Arial" w:cs="Arial"/>
          <w:color w:val="000000"/>
          <w:sz w:val="22"/>
          <w:szCs w:val="22"/>
        </w:rPr>
        <w:t>immediately</w:t>
      </w:r>
      <w:r w:rsidRPr="00923B51">
        <w:rPr>
          <w:rFonts w:ascii="Arial" w:hAnsi="Arial" w:cs="Arial"/>
          <w:color w:val="000000"/>
          <w:sz w:val="22"/>
          <w:szCs w:val="22"/>
        </w:rPr>
        <w:t>.</w:t>
      </w:r>
    </w:p>
    <w:p w14:paraId="1E05CC77" w14:textId="0CCDA93E" w:rsidR="00923B51" w:rsidRDefault="00923B51" w:rsidP="00923B51">
      <w:pPr>
        <w:pStyle w:val="NormalWeb"/>
        <w:shd w:val="clear" w:color="auto" w:fill="FFFFFF"/>
        <w:spacing w:before="0" w:beforeAutospacing="0" w:after="0" w:afterAutospacing="0"/>
        <w:rPr>
          <w:rFonts w:ascii="Arial" w:hAnsi="Arial" w:cs="Arial"/>
          <w:color w:val="000000"/>
          <w:sz w:val="22"/>
          <w:szCs w:val="22"/>
        </w:rPr>
      </w:pPr>
    </w:p>
    <w:p w14:paraId="48E261CD" w14:textId="245F2F26" w:rsidR="00923B51" w:rsidRPr="00923B51" w:rsidRDefault="00923B51" w:rsidP="00923B51">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2F5496" w:themeColor="accent1" w:themeShade="BF"/>
          <w:sz w:val="22"/>
          <w:szCs w:val="22"/>
        </w:rPr>
        <w:t>Remember:</w:t>
      </w:r>
      <w:r w:rsidRPr="00923B51">
        <w:rPr>
          <w:rFonts w:ascii="Arial" w:hAnsi="Arial" w:cs="Arial"/>
          <w:b/>
          <w:bCs/>
          <w:color w:val="2F5496" w:themeColor="accent1" w:themeShade="BF"/>
          <w:sz w:val="22"/>
          <w:szCs w:val="22"/>
        </w:rPr>
        <w:t xml:space="preserve"> FAST</w:t>
      </w:r>
      <w:r>
        <w:rPr>
          <w:rFonts w:ascii="Arial" w:hAnsi="Arial" w:cs="Arial"/>
          <w:color w:val="000000"/>
          <w:sz w:val="22"/>
          <w:szCs w:val="22"/>
        </w:rPr>
        <w:t>.</w:t>
      </w:r>
    </w:p>
    <w:p w14:paraId="4FF62CAC" w14:textId="3EDA48F2" w:rsidR="00FA40AA" w:rsidRPr="00923B51" w:rsidRDefault="00415444" w:rsidP="00923B51">
      <w:pPr>
        <w:pStyle w:val="NormalWeb"/>
        <w:shd w:val="clear" w:color="auto" w:fill="FFFFFF"/>
        <w:spacing w:before="0" w:beforeAutospacing="0" w:after="0" w:afterAutospacing="0"/>
        <w:rPr>
          <w:rFonts w:ascii="Arial" w:hAnsi="Arial" w:cs="Arial"/>
          <w:color w:val="000000"/>
          <w:sz w:val="22"/>
          <w:szCs w:val="22"/>
        </w:rPr>
      </w:pPr>
      <w:r w:rsidRPr="00415444">
        <w:rPr>
          <w:rFonts w:ascii="Arial" w:hAnsi="Arial" w:cs="Arial"/>
          <w:color w:val="000000"/>
          <w:sz w:val="22"/>
          <w:szCs w:val="22"/>
        </w:rPr>
        <w:t>The acronym “</w:t>
      </w:r>
      <w:r w:rsidR="00FA40AA" w:rsidRPr="00415444">
        <w:rPr>
          <w:rFonts w:ascii="Arial" w:hAnsi="Arial" w:cs="Arial"/>
          <w:color w:val="000000"/>
          <w:sz w:val="22"/>
          <w:szCs w:val="22"/>
        </w:rPr>
        <w:t>FAST</w:t>
      </w:r>
      <w:r>
        <w:rPr>
          <w:rFonts w:ascii="Arial" w:hAnsi="Arial" w:cs="Arial"/>
          <w:b/>
          <w:bCs/>
          <w:color w:val="000000"/>
          <w:sz w:val="22"/>
          <w:szCs w:val="22"/>
        </w:rPr>
        <w:t>”</w:t>
      </w:r>
      <w:r w:rsidR="00FA40AA" w:rsidRPr="00923B51">
        <w:rPr>
          <w:rFonts w:ascii="Arial" w:hAnsi="Arial" w:cs="Arial"/>
          <w:color w:val="000000"/>
          <w:sz w:val="22"/>
          <w:szCs w:val="22"/>
        </w:rPr>
        <w:t xml:space="preserve"> is a simple way to remember the main symptoms of </w:t>
      </w:r>
      <w:r w:rsidR="005262E6">
        <w:rPr>
          <w:rFonts w:ascii="Arial" w:hAnsi="Arial" w:cs="Arial"/>
          <w:color w:val="000000"/>
          <w:sz w:val="22"/>
          <w:szCs w:val="22"/>
        </w:rPr>
        <w:t xml:space="preserve">a </w:t>
      </w:r>
      <w:r w:rsidR="00FA40AA" w:rsidRPr="00923B51">
        <w:rPr>
          <w:rFonts w:ascii="Arial" w:hAnsi="Arial" w:cs="Arial"/>
          <w:color w:val="000000"/>
          <w:sz w:val="22"/>
          <w:szCs w:val="22"/>
        </w:rPr>
        <w:t>stroke. Recognizing these symptoms helps you know when to call for medical help. FAST stands for:</w:t>
      </w:r>
    </w:p>
    <w:p w14:paraId="4C09583A" w14:textId="441E302F" w:rsidR="00923B51" w:rsidRPr="00923B51" w:rsidRDefault="00923B51" w:rsidP="00923B51">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Face: Is it drooping</w:t>
      </w:r>
    </w:p>
    <w:p w14:paraId="552B653F" w14:textId="686CE7F1" w:rsidR="00923B51" w:rsidRPr="00923B51" w:rsidRDefault="00923B51" w:rsidP="00923B51">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Arms: Can you raise both?</w:t>
      </w:r>
    </w:p>
    <w:p w14:paraId="572F9EFA" w14:textId="57439C43" w:rsidR="00923B51" w:rsidRPr="00923B51" w:rsidRDefault="00923B51" w:rsidP="00923B51">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lastRenderedPageBreak/>
        <w:t>Speech: Is it slurred or jumbled?</w:t>
      </w:r>
    </w:p>
    <w:p w14:paraId="4C4162B3" w14:textId="504C69B2" w:rsidR="00923B51" w:rsidRPr="00923B51" w:rsidRDefault="00923B51" w:rsidP="00923B51">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923B51">
        <w:rPr>
          <w:rFonts w:ascii="Arial" w:hAnsi="Arial" w:cs="Arial"/>
          <w:color w:val="000000"/>
          <w:sz w:val="22"/>
          <w:szCs w:val="22"/>
        </w:rPr>
        <w:t>Time: To call 911 right away.</w:t>
      </w:r>
    </w:p>
    <w:p w14:paraId="39F9AA7C" w14:textId="77777777" w:rsidR="00923B51" w:rsidRDefault="00923B51" w:rsidP="00923B51">
      <w:pPr>
        <w:pStyle w:val="NormalWeb"/>
        <w:shd w:val="clear" w:color="auto" w:fill="FFFFFF"/>
        <w:spacing w:before="0" w:beforeAutospacing="0" w:after="0" w:afterAutospacing="0"/>
        <w:ind w:left="720"/>
        <w:rPr>
          <w:rFonts w:ascii="Arial" w:hAnsi="Arial" w:cs="Arial"/>
          <w:color w:val="000000"/>
          <w:sz w:val="22"/>
          <w:szCs w:val="22"/>
        </w:rPr>
      </w:pPr>
    </w:p>
    <w:p w14:paraId="43F2C53F" w14:textId="482BCA09" w:rsidR="00955D24" w:rsidRDefault="00955D24" w:rsidP="00955D24">
      <w:pPr>
        <w:rPr>
          <w:rFonts w:ascii="Arial" w:hAnsi="Arial" w:cs="Arial"/>
          <w:sz w:val="22"/>
          <w:szCs w:val="22"/>
          <w:shd w:val="clear" w:color="auto" w:fill="FFFFFF"/>
        </w:rPr>
      </w:pPr>
      <w:r w:rsidRPr="00415444">
        <w:rPr>
          <w:rFonts w:ascii="Arial" w:hAnsi="Arial" w:cs="Arial"/>
          <w:sz w:val="22"/>
          <w:szCs w:val="22"/>
          <w:shd w:val="clear" w:color="auto" w:fill="FFFFFF"/>
        </w:rPr>
        <w:t>It’s important to act fast and to call for medical help if you have stroke symptoms. Quick treatment may save your life, and it may reduce the damage in your brain so that you have fewer problems after the stroke.</w:t>
      </w:r>
    </w:p>
    <w:p w14:paraId="52F2878C" w14:textId="208A7C07" w:rsidR="005262E6" w:rsidRDefault="005262E6" w:rsidP="00955D24">
      <w:pPr>
        <w:rPr>
          <w:rFonts w:ascii="Arial" w:hAnsi="Arial" w:cs="Arial"/>
          <w:sz w:val="22"/>
          <w:szCs w:val="22"/>
          <w:shd w:val="clear" w:color="auto" w:fill="FFFFFF"/>
        </w:rPr>
      </w:pPr>
    </w:p>
    <w:p w14:paraId="7BC4C99E" w14:textId="3F81BE89" w:rsidR="005262E6" w:rsidRPr="00415444" w:rsidRDefault="005262E6" w:rsidP="00955D24">
      <w:pPr>
        <w:rPr>
          <w:rFonts w:ascii="Arial" w:hAnsi="Arial" w:cs="Arial"/>
          <w:sz w:val="22"/>
          <w:szCs w:val="22"/>
          <w:lang w:val="en-US" w:eastAsia="en-US"/>
        </w:rPr>
      </w:pPr>
      <w:r>
        <w:rPr>
          <w:rFonts w:ascii="Arial" w:hAnsi="Arial" w:cs="Arial"/>
          <w:sz w:val="22"/>
          <w:szCs w:val="22"/>
          <w:lang w:val="en-US" w:eastAsia="en-US"/>
        </w:rPr>
        <w:t>For more information about</w:t>
      </w:r>
      <w:r w:rsidR="002135F3">
        <w:rPr>
          <w:rFonts w:ascii="Arial" w:hAnsi="Arial" w:cs="Arial"/>
          <w:sz w:val="22"/>
          <w:szCs w:val="22"/>
          <w:lang w:val="en-US" w:eastAsia="en-US"/>
        </w:rPr>
        <w:t xml:space="preserve"> a stroke, including the signs and symptoms,</w:t>
      </w:r>
      <w:r>
        <w:rPr>
          <w:rFonts w:ascii="Arial" w:hAnsi="Arial" w:cs="Arial"/>
          <w:sz w:val="22"/>
          <w:szCs w:val="22"/>
          <w:lang w:val="en-US" w:eastAsia="en-US"/>
        </w:rPr>
        <w:t xml:space="preserve"> visit myhealth.alberta.ca</w:t>
      </w:r>
    </w:p>
    <w:p w14:paraId="6720D615" w14:textId="77E2F7A6" w:rsidR="00D31B9F" w:rsidRPr="00E120D6" w:rsidRDefault="00D31B9F" w:rsidP="00FA40AA">
      <w:pPr>
        <w:rPr>
          <w:rFonts w:ascii="Arial" w:hAnsi="Arial" w:cs="Arial"/>
          <w:color w:val="000000"/>
        </w:rPr>
      </w:pPr>
    </w:p>
    <w:sectPr w:rsidR="00D31B9F" w:rsidRPr="00E120D6"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EA61" w14:textId="77777777" w:rsidR="002E2867" w:rsidRDefault="002E2867" w:rsidP="00E50011">
      <w:r>
        <w:separator/>
      </w:r>
    </w:p>
  </w:endnote>
  <w:endnote w:type="continuationSeparator" w:id="0">
    <w:p w14:paraId="05685C95" w14:textId="77777777" w:rsidR="002E2867" w:rsidRDefault="002E2867"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377A" w14:textId="77777777" w:rsidR="002E2867" w:rsidRDefault="002E2867" w:rsidP="00E50011">
      <w:r>
        <w:separator/>
      </w:r>
    </w:p>
  </w:footnote>
  <w:footnote w:type="continuationSeparator" w:id="0">
    <w:p w14:paraId="12D9EF6C" w14:textId="77777777" w:rsidR="002E2867" w:rsidRDefault="002E2867"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B4199"/>
    <w:multiLevelType w:val="hybridMultilevel"/>
    <w:tmpl w:val="B9E2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74CD4"/>
    <w:multiLevelType w:val="multilevel"/>
    <w:tmpl w:val="334A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04763">
    <w:abstractNumId w:val="15"/>
  </w:num>
  <w:num w:numId="2" w16cid:durableId="246228096">
    <w:abstractNumId w:val="0"/>
  </w:num>
  <w:num w:numId="3" w16cid:durableId="1983119417">
    <w:abstractNumId w:val="11"/>
  </w:num>
  <w:num w:numId="4" w16cid:durableId="1128477953">
    <w:abstractNumId w:val="12"/>
  </w:num>
  <w:num w:numId="5" w16cid:durableId="602348930">
    <w:abstractNumId w:val="4"/>
  </w:num>
  <w:num w:numId="6" w16cid:durableId="914819263">
    <w:abstractNumId w:val="7"/>
  </w:num>
  <w:num w:numId="7" w16cid:durableId="776950419">
    <w:abstractNumId w:val="9"/>
  </w:num>
  <w:num w:numId="8" w16cid:durableId="242489306">
    <w:abstractNumId w:val="3"/>
  </w:num>
  <w:num w:numId="9" w16cid:durableId="1663003781">
    <w:abstractNumId w:val="2"/>
  </w:num>
  <w:num w:numId="10" w16cid:durableId="1945379341">
    <w:abstractNumId w:val="16"/>
  </w:num>
  <w:num w:numId="11" w16cid:durableId="1990396863">
    <w:abstractNumId w:val="13"/>
  </w:num>
  <w:num w:numId="12" w16cid:durableId="1616401354">
    <w:abstractNumId w:val="6"/>
  </w:num>
  <w:num w:numId="13" w16cid:durableId="289552379">
    <w:abstractNumId w:val="8"/>
  </w:num>
  <w:num w:numId="14" w16cid:durableId="1318611576">
    <w:abstractNumId w:val="1"/>
  </w:num>
  <w:num w:numId="15" w16cid:durableId="788932579">
    <w:abstractNumId w:val="17"/>
  </w:num>
  <w:num w:numId="16" w16cid:durableId="1529636031">
    <w:abstractNumId w:val="14"/>
  </w:num>
  <w:num w:numId="17" w16cid:durableId="1587109893">
    <w:abstractNumId w:val="10"/>
  </w:num>
  <w:num w:numId="18" w16cid:durableId="13468311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081F"/>
    <w:rsid w:val="00023963"/>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207"/>
    <w:rsid w:val="000E461A"/>
    <w:rsid w:val="000F4455"/>
    <w:rsid w:val="000F55C7"/>
    <w:rsid w:val="001024C7"/>
    <w:rsid w:val="001068EC"/>
    <w:rsid w:val="001409C0"/>
    <w:rsid w:val="0014555F"/>
    <w:rsid w:val="00152926"/>
    <w:rsid w:val="00166D62"/>
    <w:rsid w:val="00166FBA"/>
    <w:rsid w:val="00176C5A"/>
    <w:rsid w:val="001E5142"/>
    <w:rsid w:val="001E6889"/>
    <w:rsid w:val="002135F3"/>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E2867"/>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444"/>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D2E30"/>
    <w:rsid w:val="004E4119"/>
    <w:rsid w:val="00501C66"/>
    <w:rsid w:val="00510ABD"/>
    <w:rsid w:val="0052184E"/>
    <w:rsid w:val="005262E6"/>
    <w:rsid w:val="00526F1E"/>
    <w:rsid w:val="0052716D"/>
    <w:rsid w:val="00530A36"/>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3018D"/>
    <w:rsid w:val="00750BB9"/>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3B51"/>
    <w:rsid w:val="0092469E"/>
    <w:rsid w:val="0093323E"/>
    <w:rsid w:val="00935615"/>
    <w:rsid w:val="00935E7E"/>
    <w:rsid w:val="00953291"/>
    <w:rsid w:val="009551DD"/>
    <w:rsid w:val="00955D24"/>
    <w:rsid w:val="00996C9F"/>
    <w:rsid w:val="009B57FE"/>
    <w:rsid w:val="009C04E4"/>
    <w:rsid w:val="009F2611"/>
    <w:rsid w:val="009F5549"/>
    <w:rsid w:val="009F65E5"/>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2007"/>
    <w:rsid w:val="00AE6740"/>
    <w:rsid w:val="00B00B64"/>
    <w:rsid w:val="00B01EB5"/>
    <w:rsid w:val="00B042F9"/>
    <w:rsid w:val="00B0750F"/>
    <w:rsid w:val="00B20FCB"/>
    <w:rsid w:val="00B30A4B"/>
    <w:rsid w:val="00B333EE"/>
    <w:rsid w:val="00B522AD"/>
    <w:rsid w:val="00B84232"/>
    <w:rsid w:val="00BA0481"/>
    <w:rsid w:val="00BB1FEC"/>
    <w:rsid w:val="00BB3972"/>
    <w:rsid w:val="00BB5546"/>
    <w:rsid w:val="00BE0F1D"/>
    <w:rsid w:val="00BE3899"/>
    <w:rsid w:val="00BE7758"/>
    <w:rsid w:val="00C10E0A"/>
    <w:rsid w:val="00C13CDE"/>
    <w:rsid w:val="00C3085A"/>
    <w:rsid w:val="00C40925"/>
    <w:rsid w:val="00C4444F"/>
    <w:rsid w:val="00C46483"/>
    <w:rsid w:val="00C5244F"/>
    <w:rsid w:val="00C532C8"/>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826F5"/>
    <w:rsid w:val="00F9481D"/>
    <w:rsid w:val="00FA35BA"/>
    <w:rsid w:val="00FA40A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823804">
      <w:bodyDiv w:val="1"/>
      <w:marLeft w:val="0"/>
      <w:marRight w:val="0"/>
      <w:marTop w:val="0"/>
      <w:marBottom w:val="0"/>
      <w:divBdr>
        <w:top w:val="none" w:sz="0" w:space="0" w:color="auto"/>
        <w:left w:val="none" w:sz="0" w:space="0" w:color="auto"/>
        <w:bottom w:val="none" w:sz="0" w:space="0" w:color="auto"/>
        <w:right w:val="none" w:sz="0" w:space="0" w:color="auto"/>
      </w:divBdr>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 w:id="21036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6D9CA-DC3A-4094-83F1-DEEC1A8D1007}"/>
</file>

<file path=customXml/itemProps2.xml><?xml version="1.0" encoding="utf-8"?>
<ds:datastoreItem xmlns:ds="http://schemas.openxmlformats.org/officeDocument/2006/customXml" ds:itemID="{501C9109-B94B-4F4C-B5BB-F5AFF5A625B0}"/>
</file>

<file path=customXml/itemProps3.xml><?xml version="1.0" encoding="utf-8"?>
<ds:datastoreItem xmlns:ds="http://schemas.openxmlformats.org/officeDocument/2006/customXml" ds:itemID="{7ECE3D60-284C-44F5-9D8C-081AAC753C79}"/>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2544</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stroke</dc:title>
  <dc:subject/>
  <dc:creator>Alberta Health Services</dc:creator>
  <cp:keywords/>
  <cp:lastModifiedBy>Rebecca Johnson</cp:lastModifiedBy>
  <cp:revision>2</cp:revision>
  <cp:lastPrinted>2016-10-03T18:32:00Z</cp:lastPrinted>
  <dcterms:created xsi:type="dcterms:W3CDTF">2023-02-24T18:24:00Z</dcterms:created>
  <dcterms:modified xsi:type="dcterms:W3CDTF">2023-02-24T18:24:00Z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