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B5C2" w14:textId="77777777" w:rsidR="00083C9F" w:rsidRPr="00D44DFD" w:rsidRDefault="00083C9F" w:rsidP="00083C9F">
      <w:pPr>
        <w:rPr>
          <w:rFonts w:ascii="Calibri" w:hAnsi="Calibri" w:cs="Arial"/>
          <w:b/>
          <w:sz w:val="32"/>
          <w:szCs w:val="32"/>
        </w:rPr>
      </w:pPr>
      <w:r w:rsidRPr="00D44DFD">
        <w:rPr>
          <w:rFonts w:ascii="Calibri" w:hAnsi="Calibri" w:cs="Arial"/>
          <w:b/>
          <w:sz w:val="32"/>
          <w:szCs w:val="32"/>
        </w:rPr>
        <w:t>Wellness Articles</w:t>
      </w:r>
    </w:p>
    <w:p w14:paraId="7DE0B674" w14:textId="77777777" w:rsidR="00083C9F" w:rsidRPr="007C07D8" w:rsidRDefault="00083C9F" w:rsidP="00083C9F">
      <w:pPr>
        <w:rPr>
          <w:rFonts w:ascii="Arial" w:hAnsi="Arial" w:cs="Arial"/>
          <w:sz w:val="22"/>
          <w:szCs w:val="22"/>
        </w:rPr>
      </w:pPr>
      <w:r w:rsidRPr="007C07D8">
        <w:rPr>
          <w:rFonts w:ascii="Arial" w:hAnsi="Arial" w:cs="Arial"/>
          <w:sz w:val="22"/>
          <w:szCs w:val="22"/>
        </w:rPr>
        <w:t xml:space="preserve">Attached are weekly health and wellness articles provided by Alberta Health Services. </w:t>
      </w:r>
      <w:proofErr w:type="gramStart"/>
      <w:r w:rsidRPr="007C07D8">
        <w:rPr>
          <w:rFonts w:ascii="Arial" w:hAnsi="Arial" w:cs="Arial"/>
          <w:sz w:val="22"/>
          <w:szCs w:val="22"/>
        </w:rPr>
        <w:t>As a way to</w:t>
      </w:r>
      <w:proofErr w:type="gramEnd"/>
      <w:r w:rsidRPr="007C07D8">
        <w:rPr>
          <w:rFonts w:ascii="Arial" w:hAnsi="Arial" w:cs="Arial"/>
          <w:sz w:val="22"/>
          <w:szCs w:val="22"/>
        </w:rPr>
        <w:t xml:space="preserve">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30C47E52" w14:textId="77777777" w:rsidR="00083C9F" w:rsidRPr="007C07D8" w:rsidRDefault="00083C9F" w:rsidP="00083C9F">
      <w:pPr>
        <w:rPr>
          <w:rFonts w:ascii="Arial" w:hAnsi="Arial" w:cs="Arial"/>
          <w:sz w:val="22"/>
          <w:szCs w:val="22"/>
        </w:rPr>
      </w:pPr>
    </w:p>
    <w:p w14:paraId="7D2EE521" w14:textId="77777777" w:rsidR="00083C9F" w:rsidRPr="007C07D8" w:rsidRDefault="00083C9F" w:rsidP="00083C9F">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8"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0B191EEC" w14:textId="77777777" w:rsidR="00083C9F" w:rsidRPr="007C07D8" w:rsidRDefault="00083C9F" w:rsidP="00083C9F">
      <w:pPr>
        <w:rPr>
          <w:rFonts w:ascii="Arial" w:hAnsi="Arial" w:cs="Arial"/>
          <w:sz w:val="22"/>
          <w:szCs w:val="22"/>
        </w:rPr>
      </w:pPr>
    </w:p>
    <w:p w14:paraId="5DC407FE" w14:textId="77777777" w:rsidR="00083C9F" w:rsidRPr="00D44DFD" w:rsidRDefault="00083C9F" w:rsidP="00083C9F">
      <w:pPr>
        <w:rPr>
          <w:rFonts w:ascii="Calibri" w:hAnsi="Calibri" w:cs="Arial"/>
        </w:rPr>
      </w:pPr>
      <w:r w:rsidRPr="007C07D8">
        <w:rPr>
          <w:rFonts w:ascii="Arial" w:hAnsi="Arial" w:cs="Arial"/>
          <w:sz w:val="22"/>
          <w:szCs w:val="22"/>
        </w:rPr>
        <w:t xml:space="preserve">An archive of past wellness articles is available at </w:t>
      </w:r>
      <w:hyperlink r:id="rId9" w:history="1">
        <w:r w:rsidR="00957EFF">
          <w:rPr>
            <w:rStyle w:val="Hyperlink"/>
          </w:rPr>
          <w:t>Wellness Articles | Alberta Health Services</w:t>
        </w:r>
      </w:hyperlink>
    </w:p>
    <w:p w14:paraId="44738752" w14:textId="77777777" w:rsidR="00083C9F" w:rsidRPr="00D44DFD" w:rsidRDefault="00083C9F" w:rsidP="00083C9F">
      <w:pPr>
        <w:rPr>
          <w:rFonts w:ascii="Calibri" w:hAnsi="Calibri" w:cs="Arial"/>
          <w:sz w:val="22"/>
          <w:szCs w:val="22"/>
        </w:rPr>
      </w:pPr>
      <w:r w:rsidRPr="00D44DFD">
        <w:rPr>
          <w:rFonts w:ascii="Calibri" w:hAnsi="Calibri" w:cs="Arial"/>
          <w:noProof/>
        </w:rPr>
        <w:pict w14:anchorId="43036C67">
          <v:shapetype id="_x0000_t32" coordsize="21600,21600" o:spt="32" o:oned="t" path="m,l21600,21600e" filled="f">
            <v:path arrowok="t" fillok="f" o:connecttype="none"/>
            <o:lock v:ext="edit" shapetype="t"/>
          </v:shapetype>
          <v:shape id="_x0000_s2057" type="#_x0000_t32" style="position:absolute;margin-left:-6pt;margin-top:3.85pt;width:495.75pt;height:0;z-index:251657216" o:connectortype="straight"/>
        </w:pict>
      </w:r>
    </w:p>
    <w:p w14:paraId="1F1B2BC8" w14:textId="77777777" w:rsidR="00083C9F" w:rsidRPr="00D74F05" w:rsidRDefault="00083C9F" w:rsidP="00083C9F">
      <w:pPr>
        <w:rPr>
          <w:rFonts w:ascii="Arial" w:hAnsi="Arial" w:cs="Arial"/>
          <w:sz w:val="22"/>
          <w:szCs w:val="22"/>
        </w:rPr>
      </w:pPr>
      <w:r w:rsidRPr="00D74F05">
        <w:rPr>
          <w:rFonts w:ascii="Arial" w:hAnsi="Arial" w:cs="Arial"/>
          <w:b/>
          <w:sz w:val="22"/>
          <w:szCs w:val="22"/>
        </w:rPr>
        <w:t>Proposed publication date:</w:t>
      </w:r>
      <w:r w:rsidRPr="00D74F05">
        <w:rPr>
          <w:rFonts w:ascii="Arial" w:hAnsi="Arial" w:cs="Arial"/>
          <w:sz w:val="22"/>
          <w:szCs w:val="22"/>
        </w:rPr>
        <w:t xml:space="preserve"> </w:t>
      </w:r>
      <w:r>
        <w:rPr>
          <w:rFonts w:ascii="Arial" w:hAnsi="Arial" w:cs="Arial"/>
          <w:sz w:val="22"/>
          <w:szCs w:val="22"/>
        </w:rPr>
        <w:t xml:space="preserve">June </w:t>
      </w:r>
      <w:r w:rsidR="00A470F4">
        <w:rPr>
          <w:rFonts w:ascii="Arial" w:hAnsi="Arial" w:cs="Arial"/>
          <w:sz w:val="22"/>
          <w:szCs w:val="22"/>
        </w:rPr>
        <w:t>26</w:t>
      </w:r>
      <w:r>
        <w:rPr>
          <w:rFonts w:ascii="Arial" w:hAnsi="Arial" w:cs="Arial"/>
          <w:sz w:val="22"/>
          <w:szCs w:val="22"/>
        </w:rPr>
        <w:t>, 2023</w:t>
      </w:r>
    </w:p>
    <w:p w14:paraId="706B6D12" w14:textId="77777777" w:rsidR="00083C9F" w:rsidRPr="00D74F05" w:rsidRDefault="00083C9F" w:rsidP="00083C9F">
      <w:pPr>
        <w:spacing w:line="276" w:lineRule="auto"/>
        <w:rPr>
          <w:rFonts w:ascii="Arial" w:hAnsi="Arial" w:cs="Arial"/>
          <w:b/>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64444E70" w14:textId="77777777" w:rsidR="00083C9F" w:rsidRPr="00D44DFD" w:rsidRDefault="00083C9F" w:rsidP="00083C9F">
      <w:pPr>
        <w:rPr>
          <w:rFonts w:ascii="Calibri" w:hAnsi="Calibri" w:cs="Arial"/>
        </w:rPr>
      </w:pPr>
      <w:r w:rsidRPr="00D44DFD">
        <w:rPr>
          <w:rFonts w:ascii="Calibri" w:hAnsi="Calibri"/>
          <w:noProof/>
        </w:rPr>
        <w:pict w14:anchorId="75628494">
          <v:shape id="_x0000_s2058" type="#_x0000_t32" style="position:absolute;margin-left:-6pt;margin-top:11.15pt;width:495.75pt;height:0;z-index:251658240" o:connectortype="straight"/>
        </w:pict>
      </w:r>
    </w:p>
    <w:p w14:paraId="2B82051E" w14:textId="77777777" w:rsidR="00083C9F" w:rsidRPr="00EA038C" w:rsidRDefault="00083C9F" w:rsidP="00083C9F">
      <w:pPr>
        <w:rPr>
          <w:rFonts w:ascii="Arial" w:hAnsi="Arial" w:cs="Arial"/>
          <w:b/>
          <w:color w:val="0070C0"/>
        </w:rPr>
      </w:pPr>
      <w:r>
        <w:rPr>
          <w:rFonts w:ascii="Arial" w:hAnsi="Arial" w:cs="Arial"/>
          <w:color w:val="005072"/>
        </w:rPr>
        <w:t>​​​​​</w:t>
      </w:r>
    </w:p>
    <w:p w14:paraId="360B0EFD" w14:textId="77777777" w:rsidR="007D7249" w:rsidRPr="007D7249" w:rsidRDefault="007D7249" w:rsidP="007D7249">
      <w:pPr>
        <w:pStyle w:val="NormalWeb"/>
        <w:shd w:val="clear" w:color="auto" w:fill="FFFFFF"/>
        <w:spacing w:before="0" w:beforeAutospacing="0" w:after="0" w:afterAutospacing="0"/>
        <w:rPr>
          <w:rFonts w:ascii="Arial" w:hAnsi="Arial" w:cs="Arial"/>
          <w:b/>
          <w:bCs/>
          <w:color w:val="0070C0"/>
          <w:sz w:val="32"/>
          <w:szCs w:val="32"/>
        </w:rPr>
      </w:pPr>
      <w:r w:rsidRPr="007D7249">
        <w:rPr>
          <w:rFonts w:ascii="Arial" w:hAnsi="Arial" w:cs="Arial"/>
          <w:b/>
          <w:bCs/>
          <w:color w:val="0070C0"/>
          <w:sz w:val="32"/>
          <w:szCs w:val="32"/>
        </w:rPr>
        <w:t>Eating and dementia</w:t>
      </w:r>
    </w:p>
    <w:p w14:paraId="614AD780" w14:textId="77777777" w:rsidR="007D7249" w:rsidRDefault="007D7249" w:rsidP="007D7249">
      <w:pPr>
        <w:pStyle w:val="NormalWeb"/>
        <w:shd w:val="clear" w:color="auto" w:fill="FFFFFF"/>
        <w:spacing w:before="0" w:beforeAutospacing="0" w:after="0" w:afterAutospacing="0"/>
        <w:rPr>
          <w:rFonts w:ascii="Arial" w:hAnsi="Arial" w:cs="Arial"/>
          <w:color w:val="000000"/>
          <w:sz w:val="22"/>
          <w:szCs w:val="22"/>
        </w:rPr>
      </w:pPr>
    </w:p>
    <w:p w14:paraId="0F3A304E" w14:textId="77777777" w:rsidR="00031EB9" w:rsidRPr="007D7249" w:rsidRDefault="007D7249" w:rsidP="007D7249">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Encouraging someone </w:t>
      </w:r>
      <w:r w:rsidR="00031EB9" w:rsidRPr="007D7249">
        <w:rPr>
          <w:rFonts w:ascii="Arial" w:hAnsi="Arial" w:cs="Arial"/>
          <w:color w:val="000000"/>
          <w:sz w:val="22"/>
          <w:szCs w:val="22"/>
        </w:rPr>
        <w:t xml:space="preserve">with Alzheimer's disease or another dementia to eat enough may be a challenge. </w:t>
      </w:r>
      <w:r>
        <w:rPr>
          <w:rFonts w:ascii="Arial" w:hAnsi="Arial" w:cs="Arial"/>
          <w:color w:val="000000"/>
          <w:sz w:val="22"/>
          <w:szCs w:val="22"/>
        </w:rPr>
        <w:t>Here are a few tips that may help</w:t>
      </w:r>
      <w:r w:rsidR="00031EB9" w:rsidRPr="007D7249">
        <w:rPr>
          <w:rFonts w:ascii="Arial" w:hAnsi="Arial" w:cs="Arial"/>
          <w:color w:val="000000"/>
          <w:sz w:val="22"/>
          <w:szCs w:val="22"/>
        </w:rPr>
        <w:t>.</w:t>
      </w:r>
    </w:p>
    <w:p w14:paraId="465BDBE7" w14:textId="77777777" w:rsidR="00031EB9" w:rsidRPr="007D7249" w:rsidRDefault="00031EB9" w:rsidP="007D7249">
      <w:pPr>
        <w:numPr>
          <w:ilvl w:val="0"/>
          <w:numId w:val="50"/>
        </w:numPr>
        <w:shd w:val="clear" w:color="auto" w:fill="FFFFFF"/>
        <w:rPr>
          <w:rFonts w:ascii="Arial" w:hAnsi="Arial" w:cs="Arial"/>
          <w:color w:val="000000"/>
          <w:sz w:val="22"/>
          <w:szCs w:val="22"/>
        </w:rPr>
      </w:pPr>
      <w:r w:rsidRPr="007D7249">
        <w:rPr>
          <w:rFonts w:ascii="Arial" w:hAnsi="Arial" w:cs="Arial"/>
          <w:color w:val="000000"/>
          <w:sz w:val="22"/>
          <w:szCs w:val="22"/>
        </w:rPr>
        <w:t>If the person resists using a spoon or fork, don't force the issue.</w:t>
      </w:r>
      <w:r w:rsidR="007D7249">
        <w:rPr>
          <w:rFonts w:ascii="Arial" w:hAnsi="Arial" w:cs="Arial"/>
          <w:color w:val="000000"/>
          <w:sz w:val="22"/>
          <w:szCs w:val="22"/>
        </w:rPr>
        <w:t xml:space="preserve"> </w:t>
      </w:r>
      <w:r w:rsidRPr="007D7249">
        <w:rPr>
          <w:rFonts w:ascii="Arial" w:hAnsi="Arial" w:cs="Arial"/>
          <w:color w:val="000000"/>
          <w:sz w:val="22"/>
          <w:szCs w:val="22"/>
        </w:rPr>
        <w:t xml:space="preserve">Some people may have vision or motor problems that make using a spoon or fork difficult. Serve food that can be easily eaten, such as finger foods. Prepare foods </w:t>
      </w:r>
      <w:r w:rsidR="007D7249" w:rsidRPr="007D7249">
        <w:rPr>
          <w:rFonts w:ascii="Arial" w:hAnsi="Arial" w:cs="Arial"/>
          <w:color w:val="000000"/>
          <w:sz w:val="22"/>
          <w:szCs w:val="22"/>
        </w:rPr>
        <w:t xml:space="preserve">they like </w:t>
      </w:r>
      <w:r w:rsidRPr="007D7249">
        <w:rPr>
          <w:rFonts w:ascii="Arial" w:hAnsi="Arial" w:cs="Arial"/>
          <w:color w:val="000000"/>
          <w:sz w:val="22"/>
          <w:szCs w:val="22"/>
        </w:rPr>
        <w:t>and don't worry too much about how the food is eaten.</w:t>
      </w:r>
    </w:p>
    <w:p w14:paraId="4D101644" w14:textId="77777777" w:rsidR="00031EB9" w:rsidRPr="007D7249" w:rsidRDefault="00031EB9" w:rsidP="007D7249">
      <w:pPr>
        <w:numPr>
          <w:ilvl w:val="0"/>
          <w:numId w:val="50"/>
        </w:numPr>
        <w:shd w:val="clear" w:color="auto" w:fill="FFFFFF"/>
        <w:rPr>
          <w:rFonts w:ascii="Arial" w:hAnsi="Arial" w:cs="Arial"/>
          <w:color w:val="000000"/>
          <w:sz w:val="22"/>
          <w:szCs w:val="22"/>
        </w:rPr>
      </w:pPr>
      <w:r w:rsidRPr="007D7249">
        <w:rPr>
          <w:rFonts w:ascii="Arial" w:hAnsi="Arial" w:cs="Arial"/>
          <w:color w:val="000000"/>
          <w:sz w:val="22"/>
          <w:szCs w:val="22"/>
        </w:rPr>
        <w:t xml:space="preserve">Offer food </w:t>
      </w:r>
      <w:r w:rsidR="007D7249">
        <w:rPr>
          <w:rFonts w:ascii="Arial" w:hAnsi="Arial" w:cs="Arial"/>
          <w:color w:val="000000"/>
          <w:sz w:val="22"/>
          <w:szCs w:val="22"/>
        </w:rPr>
        <w:t>often</w:t>
      </w:r>
      <w:r w:rsidRPr="007D7249">
        <w:rPr>
          <w:rFonts w:ascii="Arial" w:hAnsi="Arial" w:cs="Arial"/>
          <w:color w:val="000000"/>
          <w:sz w:val="22"/>
          <w:szCs w:val="22"/>
        </w:rPr>
        <w:t>.</w:t>
      </w:r>
      <w:r w:rsidR="007D7249">
        <w:rPr>
          <w:rFonts w:ascii="Arial" w:hAnsi="Arial" w:cs="Arial"/>
          <w:color w:val="000000"/>
          <w:sz w:val="22"/>
          <w:szCs w:val="22"/>
        </w:rPr>
        <w:t xml:space="preserve"> </w:t>
      </w:r>
      <w:r w:rsidRPr="007D7249">
        <w:rPr>
          <w:rFonts w:ascii="Arial" w:hAnsi="Arial" w:cs="Arial"/>
          <w:color w:val="000000"/>
          <w:sz w:val="22"/>
          <w:szCs w:val="22"/>
        </w:rPr>
        <w:t>This includes healthy mid-morning and mid-afternoon snacks.</w:t>
      </w:r>
    </w:p>
    <w:p w14:paraId="7D331760" w14:textId="77777777" w:rsidR="00031EB9" w:rsidRPr="007D7249" w:rsidRDefault="00031EB9" w:rsidP="007D7249">
      <w:pPr>
        <w:numPr>
          <w:ilvl w:val="0"/>
          <w:numId w:val="50"/>
        </w:numPr>
        <w:shd w:val="clear" w:color="auto" w:fill="FFFFFF"/>
        <w:rPr>
          <w:rFonts w:ascii="Arial" w:hAnsi="Arial" w:cs="Arial"/>
          <w:color w:val="000000"/>
          <w:sz w:val="22"/>
          <w:szCs w:val="22"/>
        </w:rPr>
      </w:pPr>
      <w:r w:rsidRPr="007D7249">
        <w:rPr>
          <w:rFonts w:ascii="Arial" w:hAnsi="Arial" w:cs="Arial"/>
          <w:color w:val="000000"/>
          <w:sz w:val="22"/>
          <w:szCs w:val="22"/>
        </w:rPr>
        <w:t>Set aside enough time for meals.</w:t>
      </w:r>
      <w:r w:rsidR="007D7249">
        <w:rPr>
          <w:rFonts w:ascii="Arial" w:hAnsi="Arial" w:cs="Arial"/>
          <w:color w:val="000000"/>
          <w:sz w:val="22"/>
          <w:szCs w:val="22"/>
        </w:rPr>
        <w:t xml:space="preserve"> </w:t>
      </w:r>
      <w:r w:rsidRPr="007D7249">
        <w:rPr>
          <w:rFonts w:ascii="Arial" w:hAnsi="Arial" w:cs="Arial"/>
          <w:color w:val="000000"/>
          <w:sz w:val="22"/>
          <w:szCs w:val="22"/>
        </w:rPr>
        <w:t>The</w:t>
      </w:r>
      <w:r w:rsidR="007D7249">
        <w:rPr>
          <w:rFonts w:ascii="Arial" w:hAnsi="Arial" w:cs="Arial"/>
          <w:color w:val="000000"/>
          <w:sz w:val="22"/>
          <w:szCs w:val="22"/>
        </w:rPr>
        <w:t>y</w:t>
      </w:r>
      <w:r w:rsidRPr="007D7249">
        <w:rPr>
          <w:rFonts w:ascii="Arial" w:hAnsi="Arial" w:cs="Arial"/>
          <w:color w:val="000000"/>
          <w:sz w:val="22"/>
          <w:szCs w:val="22"/>
        </w:rPr>
        <w:t xml:space="preserve"> may take longer </w:t>
      </w:r>
      <w:r w:rsidR="007D7249">
        <w:rPr>
          <w:rFonts w:ascii="Arial" w:hAnsi="Arial" w:cs="Arial"/>
          <w:color w:val="000000"/>
          <w:sz w:val="22"/>
          <w:szCs w:val="22"/>
        </w:rPr>
        <w:t xml:space="preserve">than others </w:t>
      </w:r>
      <w:r w:rsidRPr="007D7249">
        <w:rPr>
          <w:rFonts w:ascii="Arial" w:hAnsi="Arial" w:cs="Arial"/>
          <w:color w:val="000000"/>
          <w:sz w:val="22"/>
          <w:szCs w:val="22"/>
        </w:rPr>
        <w:t>to eat.</w:t>
      </w:r>
    </w:p>
    <w:p w14:paraId="2C14B490" w14:textId="77777777" w:rsidR="00031EB9" w:rsidRPr="007D7249" w:rsidRDefault="00031EB9" w:rsidP="007D7249">
      <w:pPr>
        <w:numPr>
          <w:ilvl w:val="0"/>
          <w:numId w:val="50"/>
        </w:numPr>
        <w:shd w:val="clear" w:color="auto" w:fill="FFFFFF"/>
        <w:rPr>
          <w:rFonts w:ascii="Arial" w:hAnsi="Arial" w:cs="Arial"/>
          <w:color w:val="000000"/>
          <w:sz w:val="22"/>
          <w:szCs w:val="22"/>
        </w:rPr>
      </w:pPr>
      <w:r w:rsidRPr="007D7249">
        <w:rPr>
          <w:rFonts w:ascii="Arial" w:hAnsi="Arial" w:cs="Arial"/>
          <w:color w:val="000000"/>
          <w:sz w:val="22"/>
          <w:szCs w:val="22"/>
        </w:rPr>
        <w:t>Limit choices, which can be confusing.</w:t>
      </w:r>
      <w:r w:rsidR="007D7249">
        <w:rPr>
          <w:rFonts w:ascii="Arial" w:hAnsi="Arial" w:cs="Arial"/>
          <w:color w:val="000000"/>
          <w:sz w:val="22"/>
          <w:szCs w:val="22"/>
        </w:rPr>
        <w:t xml:space="preserve"> </w:t>
      </w:r>
      <w:r w:rsidRPr="007D7249">
        <w:rPr>
          <w:rFonts w:ascii="Arial" w:hAnsi="Arial" w:cs="Arial"/>
          <w:color w:val="000000"/>
          <w:sz w:val="22"/>
          <w:szCs w:val="22"/>
        </w:rPr>
        <w:t>Serve meals in courses, one food at a time.</w:t>
      </w:r>
    </w:p>
    <w:p w14:paraId="315FC75D" w14:textId="77777777" w:rsidR="007D7249" w:rsidRPr="007D7249" w:rsidRDefault="007D7249" w:rsidP="007D7249">
      <w:pPr>
        <w:numPr>
          <w:ilvl w:val="0"/>
          <w:numId w:val="50"/>
        </w:numPr>
        <w:shd w:val="clear" w:color="auto" w:fill="FFFFFF"/>
        <w:rPr>
          <w:rFonts w:ascii="Arial" w:hAnsi="Arial" w:cs="Arial"/>
          <w:color w:val="000000"/>
          <w:sz w:val="22"/>
          <w:szCs w:val="22"/>
        </w:rPr>
      </w:pPr>
      <w:r>
        <w:rPr>
          <w:rFonts w:ascii="Arial" w:hAnsi="Arial" w:cs="Arial"/>
          <w:color w:val="000000"/>
          <w:sz w:val="22"/>
          <w:szCs w:val="22"/>
        </w:rPr>
        <w:t>If they wear dentures, m</w:t>
      </w:r>
      <w:r w:rsidRPr="007D7249">
        <w:rPr>
          <w:rFonts w:ascii="Arial" w:hAnsi="Arial" w:cs="Arial"/>
          <w:color w:val="000000"/>
          <w:sz w:val="22"/>
          <w:szCs w:val="22"/>
        </w:rPr>
        <w:t xml:space="preserve">ake </w:t>
      </w:r>
      <w:r w:rsidR="00031EB9" w:rsidRPr="007D7249">
        <w:rPr>
          <w:rFonts w:ascii="Arial" w:hAnsi="Arial" w:cs="Arial"/>
          <w:color w:val="000000"/>
          <w:sz w:val="22"/>
          <w:szCs w:val="22"/>
        </w:rPr>
        <w:t>sure th</w:t>
      </w:r>
      <w:r>
        <w:rPr>
          <w:rFonts w:ascii="Arial" w:hAnsi="Arial" w:cs="Arial"/>
          <w:color w:val="000000"/>
          <w:sz w:val="22"/>
          <w:szCs w:val="22"/>
        </w:rPr>
        <w:t>ey fit</w:t>
      </w:r>
      <w:r w:rsidR="00031EB9" w:rsidRPr="007D7249">
        <w:rPr>
          <w:rFonts w:ascii="Arial" w:hAnsi="Arial" w:cs="Arial"/>
          <w:color w:val="000000"/>
          <w:sz w:val="22"/>
          <w:szCs w:val="22"/>
        </w:rPr>
        <w:t xml:space="preserve"> properly.</w:t>
      </w:r>
      <w:r>
        <w:rPr>
          <w:rFonts w:ascii="Arial" w:hAnsi="Arial" w:cs="Arial"/>
          <w:color w:val="000000"/>
          <w:sz w:val="22"/>
          <w:szCs w:val="22"/>
        </w:rPr>
        <w:t xml:space="preserve"> </w:t>
      </w:r>
      <w:r w:rsidR="00031EB9" w:rsidRPr="007D7249">
        <w:rPr>
          <w:rFonts w:ascii="Arial" w:hAnsi="Arial" w:cs="Arial"/>
          <w:color w:val="000000"/>
          <w:sz w:val="22"/>
          <w:szCs w:val="22"/>
        </w:rPr>
        <w:t xml:space="preserve">Uncomfortable dentures can make eating painful and keep </w:t>
      </w:r>
      <w:r>
        <w:rPr>
          <w:rFonts w:ascii="Arial" w:hAnsi="Arial" w:cs="Arial"/>
          <w:color w:val="000000"/>
          <w:sz w:val="22"/>
          <w:szCs w:val="22"/>
        </w:rPr>
        <w:t>a</w:t>
      </w:r>
      <w:r w:rsidR="00031EB9" w:rsidRPr="007D7249">
        <w:rPr>
          <w:rFonts w:ascii="Arial" w:hAnsi="Arial" w:cs="Arial"/>
          <w:color w:val="000000"/>
          <w:sz w:val="22"/>
          <w:szCs w:val="22"/>
        </w:rPr>
        <w:t xml:space="preserve"> person from eating enough.</w:t>
      </w:r>
    </w:p>
    <w:p w14:paraId="42700677" w14:textId="77777777" w:rsidR="00031EB9" w:rsidRPr="007D7249" w:rsidRDefault="00031EB9" w:rsidP="007D7249">
      <w:pPr>
        <w:numPr>
          <w:ilvl w:val="0"/>
          <w:numId w:val="50"/>
        </w:numPr>
        <w:shd w:val="clear" w:color="auto" w:fill="FFFFFF"/>
        <w:rPr>
          <w:rFonts w:ascii="Arial" w:hAnsi="Arial" w:cs="Arial"/>
          <w:color w:val="000000"/>
          <w:sz w:val="22"/>
          <w:szCs w:val="22"/>
        </w:rPr>
      </w:pPr>
      <w:r w:rsidRPr="007D7249">
        <w:rPr>
          <w:rFonts w:ascii="Arial" w:hAnsi="Arial" w:cs="Arial"/>
          <w:color w:val="000000"/>
          <w:sz w:val="22"/>
          <w:szCs w:val="22"/>
        </w:rPr>
        <w:t>If the person is losing weight, consider adding a liquid nutrition drink</w:t>
      </w:r>
      <w:r w:rsidR="007D7249" w:rsidRPr="007D7249">
        <w:rPr>
          <w:rFonts w:ascii="Arial" w:hAnsi="Arial" w:cs="Arial"/>
          <w:color w:val="000000"/>
          <w:sz w:val="22"/>
          <w:szCs w:val="22"/>
        </w:rPr>
        <w:t xml:space="preserve"> such as</w:t>
      </w:r>
      <w:r w:rsidRPr="007D7249">
        <w:rPr>
          <w:rFonts w:ascii="Arial" w:hAnsi="Arial" w:cs="Arial"/>
          <w:color w:val="000000"/>
          <w:sz w:val="22"/>
          <w:szCs w:val="22"/>
        </w:rPr>
        <w:t xml:space="preserve"> Ensure</w:t>
      </w:r>
      <w:r w:rsidR="007D7249" w:rsidRPr="007D7249">
        <w:rPr>
          <w:rFonts w:ascii="Arial" w:hAnsi="Arial" w:cs="Arial"/>
          <w:color w:val="000000"/>
          <w:sz w:val="22"/>
          <w:szCs w:val="22"/>
        </w:rPr>
        <w:t xml:space="preserve"> or another brand</w:t>
      </w:r>
      <w:r w:rsidRPr="007D7249">
        <w:rPr>
          <w:rFonts w:ascii="Arial" w:hAnsi="Arial" w:cs="Arial"/>
          <w:color w:val="000000"/>
          <w:sz w:val="22"/>
          <w:szCs w:val="22"/>
        </w:rPr>
        <w:t>. Ask your pharmacist or doctor for more information.</w:t>
      </w:r>
    </w:p>
    <w:p w14:paraId="5EB4C83D" w14:textId="77777777" w:rsidR="00031EB9" w:rsidRPr="007D7249" w:rsidRDefault="00031EB9" w:rsidP="007D7249">
      <w:pPr>
        <w:numPr>
          <w:ilvl w:val="0"/>
          <w:numId w:val="50"/>
        </w:numPr>
        <w:shd w:val="clear" w:color="auto" w:fill="FFFFFF"/>
        <w:rPr>
          <w:rFonts w:ascii="Arial" w:hAnsi="Arial" w:cs="Arial"/>
          <w:color w:val="000000"/>
          <w:sz w:val="22"/>
          <w:szCs w:val="22"/>
        </w:rPr>
      </w:pPr>
      <w:r w:rsidRPr="007D7249">
        <w:rPr>
          <w:rFonts w:ascii="Arial" w:hAnsi="Arial" w:cs="Arial"/>
          <w:color w:val="000000"/>
          <w:sz w:val="22"/>
          <w:szCs w:val="22"/>
        </w:rPr>
        <w:t>Eat with the person.</w:t>
      </w:r>
    </w:p>
    <w:p w14:paraId="5872B12A" w14:textId="77777777" w:rsidR="00803011" w:rsidRPr="0078088C" w:rsidRDefault="00803011" w:rsidP="00031EB9">
      <w:pPr>
        <w:pStyle w:val="NormalWeb"/>
        <w:shd w:val="clear" w:color="auto" w:fill="FFFFFF"/>
        <w:spacing w:before="0" w:beforeAutospacing="0" w:after="0" w:afterAutospacing="0"/>
        <w:rPr>
          <w:rFonts w:ascii="Arial" w:hAnsi="Arial" w:cs="Arial"/>
          <w:bCs/>
          <w:sz w:val="22"/>
          <w:szCs w:val="22"/>
          <w:lang w:val="en-GB"/>
        </w:rPr>
      </w:pPr>
      <w:bookmarkStart w:id="0" w:name="abs7663"/>
      <w:bookmarkStart w:id="1" w:name="abu3138"/>
      <w:bookmarkEnd w:id="0"/>
      <w:bookmarkEnd w:id="1"/>
    </w:p>
    <w:sectPr w:rsidR="00803011" w:rsidRPr="0078088C"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C127" w14:textId="77777777" w:rsidR="007721BA" w:rsidRDefault="007721BA" w:rsidP="00E50011">
      <w:r>
        <w:separator/>
      </w:r>
    </w:p>
  </w:endnote>
  <w:endnote w:type="continuationSeparator" w:id="0">
    <w:p w14:paraId="39FDA86B" w14:textId="77777777" w:rsidR="007721BA" w:rsidRDefault="007721BA"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27D0" w14:textId="77777777" w:rsidR="007721BA" w:rsidRDefault="007721BA" w:rsidP="00E50011">
      <w:r>
        <w:separator/>
      </w:r>
    </w:p>
  </w:footnote>
  <w:footnote w:type="continuationSeparator" w:id="0">
    <w:p w14:paraId="68EF73EF" w14:textId="77777777" w:rsidR="007721BA" w:rsidRDefault="007721BA"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128B" w14:textId="77777777" w:rsidR="0052184E" w:rsidRDefault="0052184E" w:rsidP="003E139F">
    <w:pPr>
      <w:pStyle w:val="Header"/>
      <w:ind w:left="-426"/>
    </w:pPr>
    <w:r w:rsidRPr="004C60A2">
      <w:rPr>
        <w:noProof/>
      </w:rPr>
      <w:pict w14:anchorId="3E3FD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
          <v:imagedata r:id="rId1" o:title="AHS colour h"/>
        </v:shape>
      </w:pict>
    </w:r>
    <w:r>
      <w:tab/>
    </w:r>
    <w:r>
      <w:tab/>
    </w:r>
  </w:p>
  <w:p w14:paraId="0B485DA7"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8B4"/>
    <w:multiLevelType w:val="hybridMultilevel"/>
    <w:tmpl w:val="E73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124"/>
    <w:multiLevelType w:val="multilevel"/>
    <w:tmpl w:val="1C2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62D5"/>
    <w:multiLevelType w:val="hybridMultilevel"/>
    <w:tmpl w:val="C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3675A"/>
    <w:multiLevelType w:val="hybridMultilevel"/>
    <w:tmpl w:val="44C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E612C"/>
    <w:multiLevelType w:val="hybridMultilevel"/>
    <w:tmpl w:val="1B30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0C8"/>
    <w:multiLevelType w:val="hybridMultilevel"/>
    <w:tmpl w:val="2F7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00BD6"/>
    <w:multiLevelType w:val="hybridMultilevel"/>
    <w:tmpl w:val="72CE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0671"/>
    <w:multiLevelType w:val="hybridMultilevel"/>
    <w:tmpl w:val="75C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692"/>
    <w:multiLevelType w:val="multilevel"/>
    <w:tmpl w:val="ED9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E76E1"/>
    <w:multiLevelType w:val="hybridMultilevel"/>
    <w:tmpl w:val="D0B2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393A"/>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1ED4C4B"/>
    <w:multiLevelType w:val="hybridMultilevel"/>
    <w:tmpl w:val="3F0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65D53"/>
    <w:multiLevelType w:val="hybridMultilevel"/>
    <w:tmpl w:val="000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65E65"/>
    <w:multiLevelType w:val="hybridMultilevel"/>
    <w:tmpl w:val="082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37D"/>
    <w:multiLevelType w:val="hybridMultilevel"/>
    <w:tmpl w:val="E9F88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B6DCC"/>
    <w:multiLevelType w:val="multilevel"/>
    <w:tmpl w:val="1A92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6743DD"/>
    <w:multiLevelType w:val="hybridMultilevel"/>
    <w:tmpl w:val="72CA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7E64C6"/>
    <w:multiLevelType w:val="hybridMultilevel"/>
    <w:tmpl w:val="BC7E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C721E"/>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EE414E4"/>
    <w:multiLevelType w:val="hybridMultilevel"/>
    <w:tmpl w:val="BB6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A26BB"/>
    <w:multiLevelType w:val="hybridMultilevel"/>
    <w:tmpl w:val="FE8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7626F"/>
    <w:multiLevelType w:val="multilevel"/>
    <w:tmpl w:val="339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4A5071"/>
    <w:multiLevelType w:val="hybridMultilevel"/>
    <w:tmpl w:val="8602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8374D"/>
    <w:multiLevelType w:val="hybridMultilevel"/>
    <w:tmpl w:val="E110DC1E"/>
    <w:lvl w:ilvl="0" w:tplc="F34E8EF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361006"/>
    <w:multiLevelType w:val="multilevel"/>
    <w:tmpl w:val="B0E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19740A"/>
    <w:multiLevelType w:val="hybridMultilevel"/>
    <w:tmpl w:val="ECC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97937"/>
    <w:multiLevelType w:val="hybridMultilevel"/>
    <w:tmpl w:val="FFE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2A1872"/>
    <w:multiLevelType w:val="hybridMultilevel"/>
    <w:tmpl w:val="50566B74"/>
    <w:lvl w:ilvl="0" w:tplc="C456CA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8B0481"/>
    <w:multiLevelType w:val="multilevel"/>
    <w:tmpl w:val="0B9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C524D3"/>
    <w:multiLevelType w:val="multilevel"/>
    <w:tmpl w:val="E7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A703EC"/>
    <w:multiLevelType w:val="multilevel"/>
    <w:tmpl w:val="572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2D647C"/>
    <w:multiLevelType w:val="hybridMultilevel"/>
    <w:tmpl w:val="3A261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5E1519"/>
    <w:multiLevelType w:val="hybridMultilevel"/>
    <w:tmpl w:val="07B2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7C940E8"/>
    <w:multiLevelType w:val="multilevel"/>
    <w:tmpl w:val="6620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158BD"/>
    <w:multiLevelType w:val="hybridMultilevel"/>
    <w:tmpl w:val="1D4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F22EF"/>
    <w:multiLevelType w:val="multilevel"/>
    <w:tmpl w:val="BA1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93441"/>
    <w:multiLevelType w:val="hybridMultilevel"/>
    <w:tmpl w:val="9B0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146E7"/>
    <w:multiLevelType w:val="hybridMultilevel"/>
    <w:tmpl w:val="AD0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74E45"/>
    <w:multiLevelType w:val="multilevel"/>
    <w:tmpl w:val="E46A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6F71E3"/>
    <w:multiLevelType w:val="multilevel"/>
    <w:tmpl w:val="DA7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A145A3"/>
    <w:multiLevelType w:val="hybridMultilevel"/>
    <w:tmpl w:val="686C8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CAF6CCE"/>
    <w:multiLevelType w:val="hybridMultilevel"/>
    <w:tmpl w:val="D914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EF54E5"/>
    <w:multiLevelType w:val="singleLevel"/>
    <w:tmpl w:val="55B0C4A0"/>
    <w:lvl w:ilvl="0">
      <w:start w:val="1"/>
      <w:numFmt w:val="bullet"/>
      <w:pStyle w:val="BulletNSStyle"/>
      <w:lvlText w:val=""/>
      <w:lvlJc w:val="left"/>
      <w:pPr>
        <w:tabs>
          <w:tab w:val="num" w:pos="360"/>
        </w:tabs>
        <w:ind w:left="360" w:hanging="360"/>
      </w:pPr>
      <w:rPr>
        <w:rFonts w:ascii="Symbol" w:hAnsi="Symbol" w:hint="default"/>
        <w:sz w:val="20"/>
        <w:szCs w:val="20"/>
      </w:rPr>
    </w:lvl>
  </w:abstractNum>
  <w:abstractNum w:abstractNumId="43" w15:restartNumberingAfterBreak="0">
    <w:nsid w:val="6D7A268A"/>
    <w:multiLevelType w:val="hybridMultilevel"/>
    <w:tmpl w:val="8750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934F5F"/>
    <w:multiLevelType w:val="multilevel"/>
    <w:tmpl w:val="6F0C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F6F8A"/>
    <w:multiLevelType w:val="hybridMultilevel"/>
    <w:tmpl w:val="A9F6CC56"/>
    <w:lvl w:ilvl="0" w:tplc="04090001">
      <w:start w:val="1"/>
      <w:numFmt w:val="bullet"/>
      <w:lvlText w:val=""/>
      <w:lvlJc w:val="left"/>
      <w:pPr>
        <w:ind w:left="720" w:hanging="360"/>
      </w:pPr>
      <w:rPr>
        <w:rFonts w:ascii="Symbol" w:hAnsi="Symbol" w:hint="default"/>
      </w:rPr>
    </w:lvl>
    <w:lvl w:ilvl="1" w:tplc="88628242">
      <w:numFmt w:val="bullet"/>
      <w:lvlText w:val="-"/>
      <w:lvlJc w:val="left"/>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66794"/>
    <w:multiLevelType w:val="hybridMultilevel"/>
    <w:tmpl w:val="B2B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EA6DB1"/>
    <w:multiLevelType w:val="hybridMultilevel"/>
    <w:tmpl w:val="B67A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A960D8C"/>
    <w:multiLevelType w:val="hybridMultilevel"/>
    <w:tmpl w:val="DE0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EC731D"/>
    <w:multiLevelType w:val="hybridMultilevel"/>
    <w:tmpl w:val="032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855523">
    <w:abstractNumId w:val="26"/>
  </w:num>
  <w:num w:numId="2" w16cid:durableId="1826511480">
    <w:abstractNumId w:val="7"/>
  </w:num>
  <w:num w:numId="3" w16cid:durableId="2123259663">
    <w:abstractNumId w:val="3"/>
  </w:num>
  <w:num w:numId="4" w16cid:durableId="356202120">
    <w:abstractNumId w:val="36"/>
  </w:num>
  <w:num w:numId="5" w16cid:durableId="933513246">
    <w:abstractNumId w:val="32"/>
  </w:num>
  <w:num w:numId="6" w16cid:durableId="1479762307">
    <w:abstractNumId w:val="37"/>
  </w:num>
  <w:num w:numId="7" w16cid:durableId="830800644">
    <w:abstractNumId w:val="47"/>
  </w:num>
  <w:num w:numId="8" w16cid:durableId="1904483369">
    <w:abstractNumId w:val="21"/>
  </w:num>
  <w:num w:numId="9" w16cid:durableId="2110733804">
    <w:abstractNumId w:val="2"/>
  </w:num>
  <w:num w:numId="10" w16cid:durableId="1220940287">
    <w:abstractNumId w:val="48"/>
  </w:num>
  <w:num w:numId="11" w16cid:durableId="221404238">
    <w:abstractNumId w:val="13"/>
  </w:num>
  <w:num w:numId="12" w16cid:durableId="1612784404">
    <w:abstractNumId w:val="34"/>
  </w:num>
  <w:num w:numId="13" w16cid:durableId="2040230129">
    <w:abstractNumId w:val="42"/>
  </w:num>
  <w:num w:numId="14" w16cid:durableId="708720155">
    <w:abstractNumId w:val="23"/>
  </w:num>
  <w:num w:numId="15" w16cid:durableId="1691954255">
    <w:abstractNumId w:val="27"/>
  </w:num>
  <w:num w:numId="16" w16cid:durableId="30766324">
    <w:abstractNumId w:val="0"/>
  </w:num>
  <w:num w:numId="17" w16cid:durableId="384842276">
    <w:abstractNumId w:val="11"/>
  </w:num>
  <w:num w:numId="18" w16cid:durableId="635065089">
    <w:abstractNumId w:val="15"/>
  </w:num>
  <w:num w:numId="19" w16cid:durableId="369191705">
    <w:abstractNumId w:val="24"/>
  </w:num>
  <w:num w:numId="20" w16cid:durableId="2040349550">
    <w:abstractNumId w:val="31"/>
  </w:num>
  <w:num w:numId="21" w16cid:durableId="655838556">
    <w:abstractNumId w:val="1"/>
  </w:num>
  <w:num w:numId="22" w16cid:durableId="16977322">
    <w:abstractNumId w:val="35"/>
  </w:num>
  <w:num w:numId="23" w16cid:durableId="1436823011">
    <w:abstractNumId w:val="29"/>
  </w:num>
  <w:num w:numId="24" w16cid:durableId="309333338">
    <w:abstractNumId w:val="16"/>
  </w:num>
  <w:num w:numId="25" w16cid:durableId="1908490287">
    <w:abstractNumId w:val="5"/>
  </w:num>
  <w:num w:numId="26" w16cid:durableId="271788938">
    <w:abstractNumId w:val="6"/>
  </w:num>
  <w:num w:numId="27" w16cid:durableId="2011253615">
    <w:abstractNumId w:val="20"/>
  </w:num>
  <w:num w:numId="28" w16cid:durableId="769468563">
    <w:abstractNumId w:val="17"/>
  </w:num>
  <w:num w:numId="29" w16cid:durableId="1341354063">
    <w:abstractNumId w:val="43"/>
  </w:num>
  <w:num w:numId="30" w16cid:durableId="1219512636">
    <w:abstractNumId w:val="46"/>
  </w:num>
  <w:num w:numId="31" w16cid:durableId="932593639">
    <w:abstractNumId w:val="10"/>
  </w:num>
  <w:num w:numId="32" w16cid:durableId="806431251">
    <w:abstractNumId w:val="18"/>
  </w:num>
  <w:num w:numId="33" w16cid:durableId="1480422969">
    <w:abstractNumId w:val="8"/>
  </w:num>
  <w:num w:numId="34" w16cid:durableId="1248416324">
    <w:abstractNumId w:val="33"/>
  </w:num>
  <w:num w:numId="35" w16cid:durableId="1190336566">
    <w:abstractNumId w:val="12"/>
  </w:num>
  <w:num w:numId="36" w16cid:durableId="2042708633">
    <w:abstractNumId w:val="49"/>
  </w:num>
  <w:num w:numId="37" w16cid:durableId="703794616">
    <w:abstractNumId w:val="45"/>
  </w:num>
  <w:num w:numId="38" w16cid:durableId="143662911">
    <w:abstractNumId w:val="40"/>
  </w:num>
  <w:num w:numId="39" w16cid:durableId="1745495993">
    <w:abstractNumId w:val="44"/>
  </w:num>
  <w:num w:numId="40" w16cid:durableId="477117733">
    <w:abstractNumId w:val="39"/>
  </w:num>
  <w:num w:numId="41" w16cid:durableId="1742215959">
    <w:abstractNumId w:val="30"/>
  </w:num>
  <w:num w:numId="42" w16cid:durableId="1745182395">
    <w:abstractNumId w:val="25"/>
  </w:num>
  <w:num w:numId="43" w16cid:durableId="2018077727">
    <w:abstractNumId w:val="19"/>
  </w:num>
  <w:num w:numId="44" w16cid:durableId="621425114">
    <w:abstractNumId w:val="41"/>
  </w:num>
  <w:num w:numId="45" w16cid:durableId="753211525">
    <w:abstractNumId w:val="4"/>
  </w:num>
  <w:num w:numId="46" w16cid:durableId="1534611535">
    <w:abstractNumId w:val="22"/>
  </w:num>
  <w:num w:numId="47" w16cid:durableId="973828139">
    <w:abstractNumId w:val="9"/>
  </w:num>
  <w:num w:numId="48" w16cid:durableId="2053380837">
    <w:abstractNumId w:val="14"/>
  </w:num>
  <w:num w:numId="49" w16cid:durableId="99108814">
    <w:abstractNumId w:val="28"/>
  </w:num>
  <w:num w:numId="50" w16cid:durableId="1670715903">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782D"/>
    <w:rsid w:val="00031EB9"/>
    <w:rsid w:val="000436AC"/>
    <w:rsid w:val="00046C42"/>
    <w:rsid w:val="00050953"/>
    <w:rsid w:val="000515DD"/>
    <w:rsid w:val="0005370F"/>
    <w:rsid w:val="00062A6D"/>
    <w:rsid w:val="00064E00"/>
    <w:rsid w:val="00083897"/>
    <w:rsid w:val="00083C9F"/>
    <w:rsid w:val="000A0CA0"/>
    <w:rsid w:val="000A395A"/>
    <w:rsid w:val="000C3D4B"/>
    <w:rsid w:val="000C768D"/>
    <w:rsid w:val="000D0D08"/>
    <w:rsid w:val="000E461A"/>
    <w:rsid w:val="000F4455"/>
    <w:rsid w:val="000F57B6"/>
    <w:rsid w:val="001024C7"/>
    <w:rsid w:val="00115C6C"/>
    <w:rsid w:val="00150456"/>
    <w:rsid w:val="00153D24"/>
    <w:rsid w:val="00162458"/>
    <w:rsid w:val="00164956"/>
    <w:rsid w:val="00166D62"/>
    <w:rsid w:val="00166FBA"/>
    <w:rsid w:val="00171AF3"/>
    <w:rsid w:val="00172C05"/>
    <w:rsid w:val="00176C5A"/>
    <w:rsid w:val="00190166"/>
    <w:rsid w:val="001C1DD7"/>
    <w:rsid w:val="001D1D87"/>
    <w:rsid w:val="001E5142"/>
    <w:rsid w:val="001E6889"/>
    <w:rsid w:val="00200B7C"/>
    <w:rsid w:val="00210DF0"/>
    <w:rsid w:val="002219B7"/>
    <w:rsid w:val="00234440"/>
    <w:rsid w:val="00234AA3"/>
    <w:rsid w:val="002565C6"/>
    <w:rsid w:val="00256F7C"/>
    <w:rsid w:val="00271036"/>
    <w:rsid w:val="0028045E"/>
    <w:rsid w:val="002808E6"/>
    <w:rsid w:val="002815FD"/>
    <w:rsid w:val="0028361D"/>
    <w:rsid w:val="00283C33"/>
    <w:rsid w:val="00284259"/>
    <w:rsid w:val="002854CE"/>
    <w:rsid w:val="00285B95"/>
    <w:rsid w:val="00297147"/>
    <w:rsid w:val="002A06EC"/>
    <w:rsid w:val="002B626A"/>
    <w:rsid w:val="002C79F2"/>
    <w:rsid w:val="002E7371"/>
    <w:rsid w:val="002F1A7B"/>
    <w:rsid w:val="002F40BB"/>
    <w:rsid w:val="00304068"/>
    <w:rsid w:val="003042BC"/>
    <w:rsid w:val="00304D2A"/>
    <w:rsid w:val="003109C3"/>
    <w:rsid w:val="0032196F"/>
    <w:rsid w:val="00324B84"/>
    <w:rsid w:val="00336870"/>
    <w:rsid w:val="00340539"/>
    <w:rsid w:val="003454AC"/>
    <w:rsid w:val="00354394"/>
    <w:rsid w:val="0036651B"/>
    <w:rsid w:val="0036679A"/>
    <w:rsid w:val="00367116"/>
    <w:rsid w:val="0037589D"/>
    <w:rsid w:val="00381EF0"/>
    <w:rsid w:val="00383DF8"/>
    <w:rsid w:val="00395544"/>
    <w:rsid w:val="003A1858"/>
    <w:rsid w:val="003C6FFE"/>
    <w:rsid w:val="003E139F"/>
    <w:rsid w:val="003E5721"/>
    <w:rsid w:val="00400A00"/>
    <w:rsid w:val="0040306A"/>
    <w:rsid w:val="00405B73"/>
    <w:rsid w:val="004329A2"/>
    <w:rsid w:val="00434ADE"/>
    <w:rsid w:val="00446FB3"/>
    <w:rsid w:val="00470946"/>
    <w:rsid w:val="004747F6"/>
    <w:rsid w:val="00483D22"/>
    <w:rsid w:val="00484EBF"/>
    <w:rsid w:val="00486859"/>
    <w:rsid w:val="00493DF2"/>
    <w:rsid w:val="004A580B"/>
    <w:rsid w:val="004A6054"/>
    <w:rsid w:val="004A772C"/>
    <w:rsid w:val="004B27B3"/>
    <w:rsid w:val="004B58F5"/>
    <w:rsid w:val="004C1C16"/>
    <w:rsid w:val="004C2EFE"/>
    <w:rsid w:val="004D205F"/>
    <w:rsid w:val="004E4119"/>
    <w:rsid w:val="004F2192"/>
    <w:rsid w:val="004F6025"/>
    <w:rsid w:val="00510ABD"/>
    <w:rsid w:val="00520DA0"/>
    <w:rsid w:val="0052184E"/>
    <w:rsid w:val="0052716D"/>
    <w:rsid w:val="00530A36"/>
    <w:rsid w:val="00541D84"/>
    <w:rsid w:val="00551391"/>
    <w:rsid w:val="00552E9F"/>
    <w:rsid w:val="00553E06"/>
    <w:rsid w:val="00557EDE"/>
    <w:rsid w:val="00563A65"/>
    <w:rsid w:val="00570B04"/>
    <w:rsid w:val="00580A80"/>
    <w:rsid w:val="00581869"/>
    <w:rsid w:val="005A514B"/>
    <w:rsid w:val="005A594C"/>
    <w:rsid w:val="005A63B7"/>
    <w:rsid w:val="005B3682"/>
    <w:rsid w:val="005E367B"/>
    <w:rsid w:val="005F318B"/>
    <w:rsid w:val="005F7AB7"/>
    <w:rsid w:val="006131E8"/>
    <w:rsid w:val="00624BB4"/>
    <w:rsid w:val="00634BD3"/>
    <w:rsid w:val="00645013"/>
    <w:rsid w:val="00667EB8"/>
    <w:rsid w:val="00670438"/>
    <w:rsid w:val="00681930"/>
    <w:rsid w:val="006836AB"/>
    <w:rsid w:val="0069089F"/>
    <w:rsid w:val="00693D12"/>
    <w:rsid w:val="006958DA"/>
    <w:rsid w:val="006A4B02"/>
    <w:rsid w:val="006A6A76"/>
    <w:rsid w:val="006B7407"/>
    <w:rsid w:val="006C1F8F"/>
    <w:rsid w:val="006C434E"/>
    <w:rsid w:val="006D00E1"/>
    <w:rsid w:val="006E7529"/>
    <w:rsid w:val="006F0425"/>
    <w:rsid w:val="00705DD5"/>
    <w:rsid w:val="00712402"/>
    <w:rsid w:val="00743DA1"/>
    <w:rsid w:val="00750BB9"/>
    <w:rsid w:val="007721BA"/>
    <w:rsid w:val="007764FF"/>
    <w:rsid w:val="0077743E"/>
    <w:rsid w:val="0078088C"/>
    <w:rsid w:val="00790918"/>
    <w:rsid w:val="007C07D8"/>
    <w:rsid w:val="007C3EF1"/>
    <w:rsid w:val="007D4FFE"/>
    <w:rsid w:val="007D7249"/>
    <w:rsid w:val="007D743E"/>
    <w:rsid w:val="007E3479"/>
    <w:rsid w:val="007E5736"/>
    <w:rsid w:val="007F4CF8"/>
    <w:rsid w:val="00803011"/>
    <w:rsid w:val="00820E5D"/>
    <w:rsid w:val="008218AD"/>
    <w:rsid w:val="00822224"/>
    <w:rsid w:val="00822AC8"/>
    <w:rsid w:val="0083011E"/>
    <w:rsid w:val="00834FFC"/>
    <w:rsid w:val="008466B2"/>
    <w:rsid w:val="00851C1F"/>
    <w:rsid w:val="00853B84"/>
    <w:rsid w:val="00861664"/>
    <w:rsid w:val="00863773"/>
    <w:rsid w:val="0088357B"/>
    <w:rsid w:val="00883970"/>
    <w:rsid w:val="008C0257"/>
    <w:rsid w:val="008C2A69"/>
    <w:rsid w:val="008E24AE"/>
    <w:rsid w:val="008E799E"/>
    <w:rsid w:val="008F304F"/>
    <w:rsid w:val="008F49AA"/>
    <w:rsid w:val="0090541B"/>
    <w:rsid w:val="0092469E"/>
    <w:rsid w:val="00932167"/>
    <w:rsid w:val="0093323E"/>
    <w:rsid w:val="00936947"/>
    <w:rsid w:val="0095762C"/>
    <w:rsid w:val="00957EFF"/>
    <w:rsid w:val="009A7015"/>
    <w:rsid w:val="009B0D3A"/>
    <w:rsid w:val="009B35AF"/>
    <w:rsid w:val="009B48A0"/>
    <w:rsid w:val="009B57FE"/>
    <w:rsid w:val="009E1C82"/>
    <w:rsid w:val="009F2611"/>
    <w:rsid w:val="009F5549"/>
    <w:rsid w:val="00A2615A"/>
    <w:rsid w:val="00A26BD3"/>
    <w:rsid w:val="00A310CA"/>
    <w:rsid w:val="00A45D72"/>
    <w:rsid w:val="00A470F4"/>
    <w:rsid w:val="00A473C8"/>
    <w:rsid w:val="00A5101F"/>
    <w:rsid w:val="00A51026"/>
    <w:rsid w:val="00A550A1"/>
    <w:rsid w:val="00A72A3E"/>
    <w:rsid w:val="00A94114"/>
    <w:rsid w:val="00AA0822"/>
    <w:rsid w:val="00AA15F7"/>
    <w:rsid w:val="00AA2605"/>
    <w:rsid w:val="00AA553B"/>
    <w:rsid w:val="00AB5D81"/>
    <w:rsid w:val="00AB7B5F"/>
    <w:rsid w:val="00AC719F"/>
    <w:rsid w:val="00AE152E"/>
    <w:rsid w:val="00AE23EB"/>
    <w:rsid w:val="00AE6740"/>
    <w:rsid w:val="00AF699A"/>
    <w:rsid w:val="00B0071D"/>
    <w:rsid w:val="00B02668"/>
    <w:rsid w:val="00B027F6"/>
    <w:rsid w:val="00B042F9"/>
    <w:rsid w:val="00B0750F"/>
    <w:rsid w:val="00B24F70"/>
    <w:rsid w:val="00B333EE"/>
    <w:rsid w:val="00B37D4C"/>
    <w:rsid w:val="00B41058"/>
    <w:rsid w:val="00B419A2"/>
    <w:rsid w:val="00B4652C"/>
    <w:rsid w:val="00B522AD"/>
    <w:rsid w:val="00B52AB5"/>
    <w:rsid w:val="00B54D13"/>
    <w:rsid w:val="00B609A5"/>
    <w:rsid w:val="00B8328A"/>
    <w:rsid w:val="00B84232"/>
    <w:rsid w:val="00BB1FEC"/>
    <w:rsid w:val="00BB5546"/>
    <w:rsid w:val="00BC35F3"/>
    <w:rsid w:val="00BD12C7"/>
    <w:rsid w:val="00BD361A"/>
    <w:rsid w:val="00BE0F1D"/>
    <w:rsid w:val="00BE17C3"/>
    <w:rsid w:val="00BE3CB3"/>
    <w:rsid w:val="00BF07AA"/>
    <w:rsid w:val="00C00BB4"/>
    <w:rsid w:val="00C10E0A"/>
    <w:rsid w:val="00C17389"/>
    <w:rsid w:val="00C225A5"/>
    <w:rsid w:val="00C23344"/>
    <w:rsid w:val="00C23A6D"/>
    <w:rsid w:val="00C3085A"/>
    <w:rsid w:val="00C30B01"/>
    <w:rsid w:val="00C40925"/>
    <w:rsid w:val="00C412E6"/>
    <w:rsid w:val="00C4444F"/>
    <w:rsid w:val="00C45711"/>
    <w:rsid w:val="00C4639B"/>
    <w:rsid w:val="00C46483"/>
    <w:rsid w:val="00C532C8"/>
    <w:rsid w:val="00C53F06"/>
    <w:rsid w:val="00C61F02"/>
    <w:rsid w:val="00C64743"/>
    <w:rsid w:val="00C65A21"/>
    <w:rsid w:val="00C91FF7"/>
    <w:rsid w:val="00CB2166"/>
    <w:rsid w:val="00CB4A68"/>
    <w:rsid w:val="00CC5443"/>
    <w:rsid w:val="00CC6285"/>
    <w:rsid w:val="00CD10CC"/>
    <w:rsid w:val="00CD6A85"/>
    <w:rsid w:val="00CD7213"/>
    <w:rsid w:val="00CE1B34"/>
    <w:rsid w:val="00CE29CA"/>
    <w:rsid w:val="00CE343C"/>
    <w:rsid w:val="00CF622B"/>
    <w:rsid w:val="00CF7ACB"/>
    <w:rsid w:val="00D01AC3"/>
    <w:rsid w:val="00D04FF7"/>
    <w:rsid w:val="00D12EFB"/>
    <w:rsid w:val="00D138CF"/>
    <w:rsid w:val="00D27B42"/>
    <w:rsid w:val="00D44DFD"/>
    <w:rsid w:val="00D54DC4"/>
    <w:rsid w:val="00D54E81"/>
    <w:rsid w:val="00D602AB"/>
    <w:rsid w:val="00D61273"/>
    <w:rsid w:val="00D74F05"/>
    <w:rsid w:val="00D812BB"/>
    <w:rsid w:val="00DA3463"/>
    <w:rsid w:val="00DA427D"/>
    <w:rsid w:val="00DA4758"/>
    <w:rsid w:val="00DC1BDB"/>
    <w:rsid w:val="00DC3300"/>
    <w:rsid w:val="00DF01AF"/>
    <w:rsid w:val="00DF0E6F"/>
    <w:rsid w:val="00E062CC"/>
    <w:rsid w:val="00E155FC"/>
    <w:rsid w:val="00E20500"/>
    <w:rsid w:val="00E2059B"/>
    <w:rsid w:val="00E32E23"/>
    <w:rsid w:val="00E3639F"/>
    <w:rsid w:val="00E4337F"/>
    <w:rsid w:val="00E50011"/>
    <w:rsid w:val="00E52EE3"/>
    <w:rsid w:val="00E603D2"/>
    <w:rsid w:val="00E8033A"/>
    <w:rsid w:val="00E92448"/>
    <w:rsid w:val="00E96486"/>
    <w:rsid w:val="00E96671"/>
    <w:rsid w:val="00EA038C"/>
    <w:rsid w:val="00EA29F4"/>
    <w:rsid w:val="00EA2F06"/>
    <w:rsid w:val="00EB699F"/>
    <w:rsid w:val="00EC10F2"/>
    <w:rsid w:val="00ED0C5B"/>
    <w:rsid w:val="00ED32A5"/>
    <w:rsid w:val="00ED7B29"/>
    <w:rsid w:val="00EE2F9E"/>
    <w:rsid w:val="00EE40DB"/>
    <w:rsid w:val="00F0558F"/>
    <w:rsid w:val="00F12B96"/>
    <w:rsid w:val="00F369FF"/>
    <w:rsid w:val="00F37872"/>
    <w:rsid w:val="00F415EA"/>
    <w:rsid w:val="00F5266B"/>
    <w:rsid w:val="00F67D21"/>
    <w:rsid w:val="00F83C71"/>
    <w:rsid w:val="00F906BA"/>
    <w:rsid w:val="00FA3696"/>
    <w:rsid w:val="00FA5813"/>
    <w:rsid w:val="00FB13AB"/>
    <w:rsid w:val="00FB482D"/>
    <w:rsid w:val="00FB6223"/>
    <w:rsid w:val="00FC0A5A"/>
    <w:rsid w:val="00FD4896"/>
    <w:rsid w:val="00FD6884"/>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7"/>
        <o:r id="V:Rule2" type="connector" idref="#_x0000_s2058"/>
      </o:rules>
    </o:shapelayout>
  </w:shapeDefaults>
  <w:decimalSymbol w:val="."/>
  <w:listSeparator w:val=","/>
  <w14:docId w14:val="0F9ABC8B"/>
  <w15:chartTrackingRefBased/>
  <w15:docId w15:val="{E3C14E10-0587-4752-BF59-1DCA4318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basedOn w:val="Normal"/>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paragraph" w:customStyle="1" w:styleId="commentcontentpara">
    <w:name w:val="commentcontentpara"/>
    <w:basedOn w:val="Normal"/>
    <w:rsid w:val="00BE3CB3"/>
    <w:pPr>
      <w:spacing w:before="100" w:beforeAutospacing="1" w:after="100" w:afterAutospacing="1"/>
    </w:pPr>
    <w:rPr>
      <w:lang w:val="en-US" w:eastAsia="en-US"/>
    </w:rPr>
  </w:style>
  <w:style w:type="character" w:styleId="Strong">
    <w:name w:val="Strong"/>
    <w:uiPriority w:val="22"/>
    <w:qFormat/>
    <w:rsid w:val="00A5101F"/>
    <w:rPr>
      <w:b/>
      <w:bCs/>
    </w:rPr>
  </w:style>
  <w:style w:type="character" w:customStyle="1" w:styleId="apple-converted-space">
    <w:name w:val="apple-converted-space"/>
    <w:rsid w:val="00863773"/>
  </w:style>
  <w:style w:type="paragraph" w:styleId="BodyText">
    <w:name w:val="Body Text"/>
    <w:basedOn w:val="Normal"/>
    <w:link w:val="BodyTextChar"/>
    <w:uiPriority w:val="99"/>
    <w:unhideWhenUsed/>
    <w:rsid w:val="00790918"/>
    <w:pPr>
      <w:spacing w:after="120"/>
    </w:pPr>
    <w:rPr>
      <w:szCs w:val="20"/>
      <w:lang w:val="en-GB" w:eastAsia="en-US"/>
    </w:rPr>
  </w:style>
  <w:style w:type="character" w:customStyle="1" w:styleId="BodyTextChar">
    <w:name w:val="Body Text Char"/>
    <w:link w:val="BodyText"/>
    <w:uiPriority w:val="99"/>
    <w:rsid w:val="00790918"/>
    <w:rPr>
      <w:rFonts w:ascii="Times New Roman" w:eastAsia="Times New Roman" w:hAnsi="Times New Roman"/>
      <w:sz w:val="24"/>
      <w:lang w:val="en-GB"/>
    </w:rPr>
  </w:style>
  <w:style w:type="paragraph" w:customStyle="1" w:styleId="BulletNSStyle">
    <w:name w:val="Bullet NS Style"/>
    <w:basedOn w:val="Normal"/>
    <w:link w:val="BulletNSStyleChar"/>
    <w:qFormat/>
    <w:rsid w:val="00790918"/>
    <w:pPr>
      <w:numPr>
        <w:numId w:val="13"/>
      </w:numPr>
    </w:pPr>
    <w:rPr>
      <w:lang w:eastAsia="en-US"/>
    </w:rPr>
  </w:style>
  <w:style w:type="character" w:customStyle="1" w:styleId="BulletNSStyleChar">
    <w:name w:val="Bullet NS Style Char"/>
    <w:link w:val="BulletNSStyle"/>
    <w:rsid w:val="00790918"/>
    <w:rPr>
      <w:rFonts w:ascii="Times New Roman" w:eastAsia="Times New Roman" w:hAnsi="Times New Roman"/>
      <w:sz w:val="24"/>
      <w:szCs w:val="24"/>
      <w:lang w:val="en-CA"/>
    </w:rPr>
  </w:style>
  <w:style w:type="character" w:customStyle="1" w:styleId="fontstyle01">
    <w:name w:val="fontstyle01"/>
    <w:rsid w:val="00B37D4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86250">
      <w:bodyDiv w:val="1"/>
      <w:marLeft w:val="0"/>
      <w:marRight w:val="0"/>
      <w:marTop w:val="0"/>
      <w:marBottom w:val="0"/>
      <w:divBdr>
        <w:top w:val="none" w:sz="0" w:space="0" w:color="auto"/>
        <w:left w:val="none" w:sz="0" w:space="0" w:color="auto"/>
        <w:bottom w:val="none" w:sz="0" w:space="0" w:color="auto"/>
        <w:right w:val="none" w:sz="0" w:space="0" w:color="auto"/>
      </w:divBdr>
    </w:div>
    <w:div w:id="568852494">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055617622">
      <w:bodyDiv w:val="1"/>
      <w:marLeft w:val="0"/>
      <w:marRight w:val="0"/>
      <w:marTop w:val="0"/>
      <w:marBottom w:val="0"/>
      <w:divBdr>
        <w:top w:val="none" w:sz="0" w:space="0" w:color="auto"/>
        <w:left w:val="none" w:sz="0" w:space="0" w:color="auto"/>
        <w:bottom w:val="none" w:sz="0" w:space="0" w:color="auto"/>
        <w:right w:val="none" w:sz="0" w:space="0" w:color="auto"/>
      </w:divBdr>
    </w:div>
    <w:div w:id="1544368437">
      <w:bodyDiv w:val="1"/>
      <w:marLeft w:val="0"/>
      <w:marRight w:val="0"/>
      <w:marTop w:val="0"/>
      <w:marBottom w:val="0"/>
      <w:divBdr>
        <w:top w:val="none" w:sz="0" w:space="0" w:color="auto"/>
        <w:left w:val="none" w:sz="0" w:space="0" w:color="auto"/>
        <w:bottom w:val="none" w:sz="0" w:space="0" w:color="auto"/>
        <w:right w:val="none" w:sz="0" w:space="0" w:color="auto"/>
      </w:divBdr>
    </w:div>
    <w:div w:id="159088895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2402A-1A62-415D-8321-421DA11435DF}">
  <ds:schemaRefs>
    <ds:schemaRef ds:uri="http://schemas.openxmlformats.org/officeDocument/2006/bibliography"/>
  </ds:schemaRefs>
</ds:datastoreItem>
</file>

<file path=customXml/itemProps2.xml><?xml version="1.0" encoding="utf-8"?>
<ds:datastoreItem xmlns:ds="http://schemas.openxmlformats.org/officeDocument/2006/customXml" ds:itemID="{F30D5B98-F8D3-47DE-A6F5-3BF9009E5745}"/>
</file>

<file path=customXml/itemProps3.xml><?xml version="1.0" encoding="utf-8"?>
<ds:datastoreItem xmlns:ds="http://schemas.openxmlformats.org/officeDocument/2006/customXml" ds:itemID="{E06CB1C6-DB24-48E3-A51F-640CF3A01718}"/>
</file>

<file path=customXml/itemProps4.xml><?xml version="1.0" encoding="utf-8"?>
<ds:datastoreItem xmlns:ds="http://schemas.openxmlformats.org/officeDocument/2006/customXml" ds:itemID="{1275C322-7C84-4D6D-93AD-55B92ECF2824}"/>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1926</CharactersWithSpaces>
  <SharedDoc>false</SharedDoc>
  <HLinks>
    <vt:vector size="12" baseType="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880466</dc:creator>
  <cp:keywords/>
  <cp:lastModifiedBy>Rebecca Johnson</cp:lastModifiedBy>
  <cp:revision>2</cp:revision>
  <cp:lastPrinted>2016-10-03T18:32:00Z</cp:lastPrinted>
  <dcterms:created xsi:type="dcterms:W3CDTF">2023-05-25T21:08:00Z</dcterms:created>
  <dcterms:modified xsi:type="dcterms:W3CDTF">2023-05-25T21:08:00Z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