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F707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180A873C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C07D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66F2CB68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0B7240FB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9339BC0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0BEAE1EE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="007555BA">
          <w:rPr>
            <w:rStyle w:val="Hyperlink"/>
          </w:rPr>
          <w:t>Wellness Articles | Alberta Health Services</w:t>
        </w:r>
      </w:hyperlink>
    </w:p>
    <w:p w14:paraId="4CEA1E62" w14:textId="51E96558" w:rsidR="008F49AA" w:rsidRPr="00D44DFD" w:rsidRDefault="006A60D6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EF19A" wp14:editId="7D4818B9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D5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4C9C74E9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CE5EEF">
        <w:rPr>
          <w:rFonts w:ascii="Arial" w:hAnsi="Arial" w:cs="Arial"/>
          <w:sz w:val="22"/>
          <w:szCs w:val="22"/>
        </w:rPr>
        <w:t>July 3</w:t>
      </w:r>
      <w:r w:rsidR="000F57B6">
        <w:rPr>
          <w:rFonts w:ascii="Arial" w:hAnsi="Arial" w:cs="Arial"/>
          <w:sz w:val="22"/>
          <w:szCs w:val="22"/>
        </w:rPr>
        <w:t>, 202</w:t>
      </w:r>
      <w:r w:rsidR="00E0741C">
        <w:rPr>
          <w:rFonts w:ascii="Arial" w:hAnsi="Arial" w:cs="Arial"/>
          <w:sz w:val="22"/>
          <w:szCs w:val="22"/>
        </w:rPr>
        <w:t>3</w:t>
      </w:r>
    </w:p>
    <w:p w14:paraId="293DEA49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4751AB9D" w14:textId="609B8CF6" w:rsidR="000A395A" w:rsidRPr="00D44DFD" w:rsidRDefault="006A60D6" w:rsidP="000A395A">
      <w:pPr>
        <w:rPr>
          <w:rFonts w:ascii="Calibri" w:hAnsi="Calibri" w:cs="Arial"/>
        </w:rPr>
      </w:pPr>
      <w:r w:rsidRPr="00D44DF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7881E" wp14:editId="7F57A681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890" r="952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59016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23318F9C" w14:textId="77777777" w:rsidR="00DC1BDB" w:rsidRDefault="00A5101F" w:rsidP="00DC1BDB">
      <w:r>
        <w:rPr>
          <w:rFonts w:ascii="Arial" w:hAnsi="Arial" w:cs="Arial"/>
          <w:color w:val="005072"/>
        </w:rPr>
        <w:t>​​​​​</w:t>
      </w:r>
    </w:p>
    <w:p w14:paraId="3F5F2AE4" w14:textId="77777777" w:rsidR="00C8138E" w:rsidRPr="00C8138E" w:rsidRDefault="00C8138E" w:rsidP="00C8138E">
      <w:pPr>
        <w:pStyle w:val="NormalWeb"/>
        <w:shd w:val="clear" w:color="auto" w:fill="FFFFFF"/>
        <w:spacing w:before="0" w:beforeAutospacing="0" w:after="240" w:afterAutospacing="0" w:line="331" w:lineRule="atLeast"/>
        <w:rPr>
          <w:rFonts w:ascii="Helvetica" w:hAnsi="Helvetica" w:cs="Helvetica"/>
          <w:b/>
          <w:bCs/>
          <w:color w:val="0070C0"/>
          <w:sz w:val="32"/>
          <w:szCs w:val="32"/>
        </w:rPr>
      </w:pPr>
      <w:r w:rsidRPr="00C8138E">
        <w:rPr>
          <w:rFonts w:ascii="Helvetica" w:hAnsi="Helvetica" w:cs="Helvetica"/>
          <w:b/>
          <w:bCs/>
          <w:color w:val="0070C0"/>
          <w:sz w:val="32"/>
          <w:szCs w:val="32"/>
        </w:rPr>
        <w:t xml:space="preserve">Stay away from </w:t>
      </w:r>
      <w:r w:rsidR="00D6601D">
        <w:rPr>
          <w:rFonts w:ascii="Helvetica" w:hAnsi="Helvetica" w:cs="Helvetica"/>
          <w:b/>
          <w:bCs/>
          <w:color w:val="0070C0"/>
          <w:sz w:val="32"/>
          <w:szCs w:val="32"/>
        </w:rPr>
        <w:t>cyanobacteria (</w:t>
      </w:r>
      <w:r w:rsidRPr="00C8138E">
        <w:rPr>
          <w:rFonts w:ascii="Helvetica" w:hAnsi="Helvetica" w:cs="Helvetica"/>
          <w:b/>
          <w:bCs/>
          <w:color w:val="0070C0"/>
          <w:sz w:val="32"/>
          <w:szCs w:val="32"/>
        </w:rPr>
        <w:t>blue-green algae</w:t>
      </w:r>
      <w:r w:rsidR="00D6601D">
        <w:rPr>
          <w:rFonts w:ascii="Helvetica" w:hAnsi="Helvetica" w:cs="Helvetica"/>
          <w:b/>
          <w:bCs/>
          <w:color w:val="0070C0"/>
          <w:sz w:val="32"/>
          <w:szCs w:val="32"/>
        </w:rPr>
        <w:t>)</w:t>
      </w:r>
    </w:p>
    <w:p w14:paraId="40FD30CA" w14:textId="77777777" w:rsidR="00C8138E" w:rsidRDefault="00D6601D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Cyanobacteria (also referred to as b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>lue-green algae</w:t>
      </w:r>
      <w:r>
        <w:rPr>
          <w:rFonts w:ascii="Helvetica" w:hAnsi="Helvetica" w:cs="Helvetica"/>
          <w:color w:val="000000"/>
          <w:sz w:val="22"/>
          <w:szCs w:val="22"/>
        </w:rPr>
        <w:t>)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is 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 xml:space="preserve">a type of bacteria found in many lakes, ponds, and reservoirs.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 xml:space="preserve"> can multiply a lot in the summer, </w:t>
      </w:r>
      <w:r w:rsidR="00981328">
        <w:rPr>
          <w:rFonts w:ascii="Helvetica" w:hAnsi="Helvetica" w:cs="Helvetica"/>
          <w:color w:val="000000"/>
          <w:sz w:val="22"/>
          <w:szCs w:val="22"/>
        </w:rPr>
        <w:t>causing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 xml:space="preserve"> extensive growths called blooms. </w:t>
      </w:r>
      <w:r w:rsidR="00093B82">
        <w:rPr>
          <w:rFonts w:ascii="Helvetica" w:hAnsi="Helvetica" w:cs="Helvetica"/>
          <w:color w:val="000000"/>
          <w:sz w:val="22"/>
          <w:szCs w:val="22"/>
        </w:rPr>
        <w:t>The b</w:t>
      </w:r>
      <w:r w:rsidR="006B4571">
        <w:rPr>
          <w:rFonts w:ascii="Helvetica" w:hAnsi="Helvetica" w:cs="Helvetica"/>
          <w:color w:val="000000"/>
          <w:sz w:val="22"/>
          <w:szCs w:val="22"/>
        </w:rPr>
        <w:t xml:space="preserve">looms </w:t>
      </w:r>
      <w:r w:rsidR="00093B82">
        <w:rPr>
          <w:rFonts w:ascii="Helvetica" w:hAnsi="Helvetica" w:cs="Helvetica"/>
          <w:color w:val="000000"/>
          <w:sz w:val="22"/>
          <w:szCs w:val="22"/>
        </w:rPr>
        <w:t xml:space="preserve">cause 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>scum on the surface of water</w:t>
      </w:r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>can be blue-green or greenish-brown and often smell musty or grassy.</w:t>
      </w:r>
    </w:p>
    <w:p w14:paraId="4C45858E" w14:textId="77777777" w:rsidR="00C8138E" w:rsidRPr="00C8138E" w:rsidRDefault="00C8138E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22218010" w14:textId="77777777" w:rsidR="00C8138E" w:rsidRPr="00C8138E" w:rsidRDefault="00C8138E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 xml:space="preserve">Some bloom-forming types of </w:t>
      </w:r>
      <w:r w:rsidR="00D6601D">
        <w:rPr>
          <w:rFonts w:ascii="Helvetica" w:hAnsi="Helvetica" w:cs="Helvetica"/>
          <w:color w:val="000000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 produce toxins. When toxic blooms die and decay, toxic chemicals may be released into the water. </w:t>
      </w:r>
      <w:r>
        <w:rPr>
          <w:rFonts w:ascii="Helvetica" w:hAnsi="Helvetica" w:cs="Helvetica"/>
          <w:color w:val="000000"/>
          <w:sz w:val="22"/>
          <w:szCs w:val="22"/>
        </w:rPr>
        <w:t xml:space="preserve">Some toxins </w:t>
      </w:r>
      <w:r w:rsidRPr="00C8138E">
        <w:rPr>
          <w:rFonts w:ascii="Helvetica" w:hAnsi="Helvetica" w:cs="Helvetica"/>
          <w:color w:val="000000"/>
          <w:sz w:val="22"/>
          <w:szCs w:val="22"/>
        </w:rPr>
        <w:t>can be in the water at low levels for many months after a bloom forms. Some blooms are so bad that they cause livestock deaths. Some blooms don’t contain toxins, but you can’t tell if a bloom is harmful or not from how it looks. If you see a bloom, always take precautions as if it is toxic.</w:t>
      </w:r>
    </w:p>
    <w:p w14:paraId="7A3AB9BB" w14:textId="77777777" w:rsidR="00C8138E" w:rsidRPr="00C8138E" w:rsidRDefault="00C8138E" w:rsidP="00C8138E">
      <w:pPr>
        <w:shd w:val="clear" w:color="auto" w:fill="FFFFFF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 </w:t>
      </w:r>
    </w:p>
    <w:p w14:paraId="39F4258F" w14:textId="77777777" w:rsidR="00C8138E" w:rsidRPr="00C8138E" w:rsidRDefault="00C8138E" w:rsidP="00C8138E">
      <w:pPr>
        <w:pStyle w:val="Heading3"/>
        <w:shd w:val="clear" w:color="auto" w:fill="FFFFFF"/>
        <w:spacing w:before="0" w:after="48"/>
        <w:rPr>
          <w:rFonts w:ascii="Helvetica" w:hAnsi="Helvetica" w:cs="Helvetica"/>
          <w:color w:val="005072"/>
          <w:sz w:val="22"/>
          <w:szCs w:val="22"/>
        </w:rPr>
      </w:pPr>
      <w:r w:rsidRPr="00C8138E">
        <w:rPr>
          <w:rFonts w:ascii="Helvetica" w:hAnsi="Helvetica" w:cs="Helvetica"/>
          <w:color w:val="005072"/>
          <w:sz w:val="22"/>
          <w:szCs w:val="22"/>
        </w:rPr>
        <w:t xml:space="preserve">How does </w:t>
      </w:r>
      <w:r w:rsidR="00D6601D">
        <w:rPr>
          <w:rFonts w:ascii="Helvetica" w:hAnsi="Helvetica" w:cs="Helvetica"/>
          <w:color w:val="005072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5072"/>
          <w:sz w:val="22"/>
          <w:szCs w:val="22"/>
        </w:rPr>
        <w:t xml:space="preserve"> affect human health?</w:t>
      </w:r>
    </w:p>
    <w:p w14:paraId="6651A4B5" w14:textId="77777777" w:rsidR="00C8138E" w:rsidRDefault="00C8138E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 xml:space="preserve">Children might be more at risk for getting sick from </w:t>
      </w:r>
      <w:r w:rsidR="00D6601D">
        <w:rPr>
          <w:rFonts w:ascii="Helvetica" w:hAnsi="Helvetica" w:cs="Helvetica"/>
          <w:color w:val="000000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 because they often spend more time in the water and may swallow contaminated water by accident.</w:t>
      </w:r>
    </w:p>
    <w:p w14:paraId="652891B6" w14:textId="77777777" w:rsidR="00C8138E" w:rsidRPr="00C8138E" w:rsidRDefault="00C8138E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606AEAC7" w14:textId="77777777" w:rsidR="00C8138E" w:rsidRPr="00C8138E" w:rsidRDefault="00C8138E" w:rsidP="00C8138E">
      <w:pPr>
        <w:rPr>
          <w:rFonts w:ascii="Helvetica" w:hAnsi="Helvetica" w:cs="Helvetica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If you have </w:t>
      </w:r>
      <w:r w:rsidRPr="00C8138E">
        <w:rPr>
          <w:rStyle w:val="Strong"/>
          <w:rFonts w:ascii="Helvetica" w:hAnsi="Helvetica" w:cs="Helvetica"/>
          <w:b w:val="0"/>
          <w:bCs w:val="0"/>
          <w:color w:val="000000"/>
          <w:sz w:val="22"/>
          <w:szCs w:val="22"/>
          <w:shd w:val="clear" w:color="auto" w:fill="FFFFFF"/>
        </w:rPr>
        <w:t>contact</w:t>
      </w:r>
      <w:r w:rsidRPr="00C8138E">
        <w:rPr>
          <w:rStyle w:val="Strong"/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  <w:r w:rsidRPr="00C8138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(e.g., swimming, boating) with water containing </w:t>
      </w:r>
      <w:r w:rsidR="00D6601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cyanobacteria</w:t>
      </w:r>
      <w:r w:rsidRPr="00C8138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you may experience</w:t>
      </w:r>
      <w:r w:rsidRPr="00C8138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:</w:t>
      </w:r>
    </w:p>
    <w:p w14:paraId="00BDB135" w14:textId="77777777" w:rsidR="00C8138E" w:rsidRPr="00C8138E" w:rsidRDefault="00C8138E" w:rsidP="00C8138E">
      <w:pPr>
        <w:numPr>
          <w:ilvl w:val="0"/>
          <w:numId w:val="39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skin irritation and rash</w:t>
      </w:r>
    </w:p>
    <w:p w14:paraId="0843FABA" w14:textId="77777777" w:rsidR="00C8138E" w:rsidRPr="00C8138E" w:rsidRDefault="00C8138E" w:rsidP="00C8138E">
      <w:pPr>
        <w:numPr>
          <w:ilvl w:val="0"/>
          <w:numId w:val="39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sore throat</w:t>
      </w:r>
    </w:p>
    <w:p w14:paraId="32F65517" w14:textId="77777777" w:rsidR="00C8138E" w:rsidRPr="00C8138E" w:rsidRDefault="00C8138E" w:rsidP="00C8138E">
      <w:pPr>
        <w:numPr>
          <w:ilvl w:val="0"/>
          <w:numId w:val="39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sore, red eyes</w:t>
      </w:r>
    </w:p>
    <w:p w14:paraId="2F2B1615" w14:textId="77777777" w:rsidR="00C8138E" w:rsidRPr="00C8138E" w:rsidRDefault="00C8138E" w:rsidP="00C8138E">
      <w:pPr>
        <w:numPr>
          <w:ilvl w:val="0"/>
          <w:numId w:val="39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swelling of the lips</w:t>
      </w:r>
    </w:p>
    <w:p w14:paraId="22FAE0BC" w14:textId="77777777" w:rsidR="00C8138E" w:rsidRPr="00C8138E" w:rsidRDefault="00C8138E" w:rsidP="00C8138E">
      <w:pPr>
        <w:numPr>
          <w:ilvl w:val="0"/>
          <w:numId w:val="39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hay fever symptoms (e.g., stuffy nose)</w:t>
      </w:r>
    </w:p>
    <w:p w14:paraId="0D8C57DE" w14:textId="77777777" w:rsidR="00C8138E" w:rsidRDefault="00C8138E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5C138706" w14:textId="77777777" w:rsidR="00C8138E" w:rsidRPr="00C8138E" w:rsidRDefault="00C8138E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If you </w:t>
      </w:r>
      <w:r w:rsidRPr="00C8138E">
        <w:rPr>
          <w:rStyle w:val="Strong"/>
          <w:rFonts w:ascii="Helvetica" w:hAnsi="Helvetica" w:cs="Helvetica"/>
          <w:b w:val="0"/>
          <w:bCs w:val="0"/>
          <w:color w:val="000000"/>
          <w:sz w:val="22"/>
          <w:szCs w:val="22"/>
        </w:rPr>
        <w:t>drink 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water </w:t>
      </w:r>
      <w:r w:rsidR="00981328">
        <w:rPr>
          <w:rFonts w:ascii="Helvetica" w:hAnsi="Helvetica" w:cs="Helvetica"/>
          <w:color w:val="000000"/>
          <w:sz w:val="22"/>
          <w:szCs w:val="22"/>
        </w:rPr>
        <w:t>containing</w:t>
      </w:r>
      <w:r w:rsidR="00981328" w:rsidRPr="00C8138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D6601D">
        <w:rPr>
          <w:rFonts w:ascii="Helvetica" w:hAnsi="Helvetica" w:cs="Helvetica"/>
          <w:color w:val="000000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you may experience</w:t>
      </w:r>
      <w:r w:rsidRPr="00C8138E">
        <w:rPr>
          <w:rFonts w:ascii="Helvetica" w:hAnsi="Helvetica" w:cs="Helvetica"/>
          <w:color w:val="000000"/>
          <w:sz w:val="22"/>
          <w:szCs w:val="22"/>
        </w:rPr>
        <w:t>:</w:t>
      </w:r>
    </w:p>
    <w:p w14:paraId="742FC92E" w14:textId="77777777" w:rsidR="00C8138E" w:rsidRPr="00C8138E" w:rsidRDefault="00C8138E" w:rsidP="00C8138E">
      <w:pPr>
        <w:numPr>
          <w:ilvl w:val="0"/>
          <w:numId w:val="40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headache</w:t>
      </w:r>
    </w:p>
    <w:p w14:paraId="6845E3B1" w14:textId="77777777" w:rsidR="00C8138E" w:rsidRPr="00C8138E" w:rsidRDefault="00C8138E" w:rsidP="00C8138E">
      <w:pPr>
        <w:numPr>
          <w:ilvl w:val="0"/>
          <w:numId w:val="40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diarrhea</w:t>
      </w:r>
    </w:p>
    <w:p w14:paraId="5C3CF26A" w14:textId="77777777" w:rsidR="00C8138E" w:rsidRPr="00C8138E" w:rsidRDefault="00C8138E" w:rsidP="00C8138E">
      <w:pPr>
        <w:numPr>
          <w:ilvl w:val="0"/>
          <w:numId w:val="40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weakness</w:t>
      </w:r>
    </w:p>
    <w:p w14:paraId="292CA2AD" w14:textId="77777777" w:rsidR="00C8138E" w:rsidRPr="00C8138E" w:rsidRDefault="00C8138E" w:rsidP="00C8138E">
      <w:pPr>
        <w:numPr>
          <w:ilvl w:val="0"/>
          <w:numId w:val="40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liver damage</w:t>
      </w:r>
    </w:p>
    <w:p w14:paraId="30699C58" w14:textId="77777777" w:rsidR="00C8138E" w:rsidRPr="00C8138E" w:rsidRDefault="00C8138E" w:rsidP="00C8138E">
      <w:pPr>
        <w:numPr>
          <w:ilvl w:val="0"/>
          <w:numId w:val="40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 xml:space="preserve">fever (temperature </w:t>
      </w:r>
      <w:r>
        <w:rPr>
          <w:rFonts w:ascii="Helvetica" w:hAnsi="Helvetica" w:cs="Helvetica"/>
          <w:color w:val="000000"/>
          <w:sz w:val="22"/>
          <w:szCs w:val="22"/>
        </w:rPr>
        <w:t>more than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 38.5 °C or 101.3 °F)</w:t>
      </w:r>
    </w:p>
    <w:p w14:paraId="5E9F991C" w14:textId="77777777" w:rsidR="00C8138E" w:rsidRPr="00C8138E" w:rsidRDefault="00C8138E" w:rsidP="00C8138E">
      <w:pPr>
        <w:numPr>
          <w:ilvl w:val="0"/>
          <w:numId w:val="40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lastRenderedPageBreak/>
        <w:t>nausea and vomiting</w:t>
      </w:r>
    </w:p>
    <w:p w14:paraId="2BC1A968" w14:textId="77777777" w:rsidR="00C8138E" w:rsidRPr="00C8138E" w:rsidRDefault="00C8138E" w:rsidP="00C8138E">
      <w:pPr>
        <w:numPr>
          <w:ilvl w:val="0"/>
          <w:numId w:val="40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muscle and joint pain</w:t>
      </w:r>
    </w:p>
    <w:p w14:paraId="3F8CB347" w14:textId="77777777" w:rsidR="00C8138E" w:rsidRDefault="00C8138E" w:rsidP="00C8138E">
      <w:pPr>
        <w:numPr>
          <w:ilvl w:val="0"/>
          <w:numId w:val="40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stomach 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cramps </w:t>
      </w:r>
    </w:p>
    <w:p w14:paraId="13C682FD" w14:textId="77777777" w:rsidR="00C8138E" w:rsidRPr="00C8138E" w:rsidRDefault="00C8138E" w:rsidP="00C8138E">
      <w:pPr>
        <w:shd w:val="clear" w:color="auto" w:fill="FFFFFF"/>
        <w:spacing w:before="75"/>
        <w:ind w:left="720"/>
        <w:rPr>
          <w:rFonts w:ascii="Helvetica" w:hAnsi="Helvetica" w:cs="Helvetica"/>
          <w:color w:val="000000"/>
          <w:sz w:val="22"/>
          <w:szCs w:val="22"/>
        </w:rPr>
      </w:pPr>
    </w:p>
    <w:p w14:paraId="419BCF5E" w14:textId="77777777" w:rsidR="00C8138E" w:rsidRDefault="00C8138E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 xml:space="preserve">Treat all </w:t>
      </w:r>
      <w:r w:rsidR="006B4571">
        <w:rPr>
          <w:rFonts w:ascii="Helvetica" w:hAnsi="Helvetica" w:cs="Helvetica"/>
          <w:color w:val="000000"/>
          <w:sz w:val="22"/>
          <w:szCs w:val="22"/>
        </w:rPr>
        <w:t>cyano</w:t>
      </w:r>
      <w:r w:rsidR="00D6601D">
        <w:rPr>
          <w:rFonts w:ascii="Helvetica" w:hAnsi="Helvetica" w:cs="Helvetica"/>
          <w:color w:val="000000"/>
          <w:sz w:val="22"/>
          <w:szCs w:val="22"/>
        </w:rPr>
        <w:t>bacteria</w:t>
      </w:r>
      <w:r w:rsidR="00D6601D" w:rsidRPr="00C8138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blooms with caution. Call Health Link​​ at 811 if you have been in contact with water that has </w:t>
      </w:r>
      <w:r w:rsidR="006B4571">
        <w:rPr>
          <w:rFonts w:ascii="Helvetica" w:hAnsi="Helvetica" w:cs="Helvetica"/>
          <w:color w:val="000000"/>
          <w:sz w:val="22"/>
          <w:szCs w:val="22"/>
        </w:rPr>
        <w:t>a cyanobacteria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6B4571">
        <w:rPr>
          <w:rFonts w:ascii="Helvetica" w:hAnsi="Helvetica" w:cs="Helvetica"/>
          <w:color w:val="000000"/>
          <w:sz w:val="22"/>
          <w:szCs w:val="22"/>
        </w:rPr>
        <w:t xml:space="preserve">bloom </w:t>
      </w:r>
      <w:r w:rsidRPr="00C8138E">
        <w:rPr>
          <w:rFonts w:ascii="Helvetica" w:hAnsi="Helvetica" w:cs="Helvetica"/>
          <w:color w:val="000000"/>
          <w:sz w:val="22"/>
          <w:szCs w:val="22"/>
        </w:rPr>
        <w:t>and are having symptoms.</w:t>
      </w:r>
    </w:p>
    <w:p w14:paraId="116F307A" w14:textId="77777777" w:rsidR="00C8138E" w:rsidRPr="00C8138E" w:rsidRDefault="00C8138E" w:rsidP="00C8138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71A37E4D" w14:textId="77777777" w:rsidR="00C8138E" w:rsidRPr="00C8138E" w:rsidRDefault="00C8138E" w:rsidP="00C8138E">
      <w:pPr>
        <w:pStyle w:val="Heading3"/>
        <w:shd w:val="clear" w:color="auto" w:fill="FFFFFF"/>
        <w:spacing w:before="0" w:after="48"/>
        <w:rPr>
          <w:rFonts w:ascii="Helvetica" w:hAnsi="Helvetica" w:cs="Helvetica"/>
          <w:color w:val="005072"/>
          <w:sz w:val="22"/>
          <w:szCs w:val="22"/>
        </w:rPr>
      </w:pPr>
      <w:r w:rsidRPr="00C8138E">
        <w:rPr>
          <w:rFonts w:ascii="Helvetica" w:hAnsi="Helvetica" w:cs="Helvetica"/>
          <w:color w:val="005072"/>
          <w:sz w:val="22"/>
          <w:szCs w:val="22"/>
        </w:rPr>
        <w:t xml:space="preserve">How does </w:t>
      </w:r>
      <w:r w:rsidR="00D6601D">
        <w:rPr>
          <w:rFonts w:ascii="Helvetica" w:hAnsi="Helvetica" w:cs="Helvetica"/>
          <w:color w:val="005072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5072"/>
          <w:sz w:val="22"/>
          <w:szCs w:val="22"/>
        </w:rPr>
        <w:t xml:space="preserve"> affect livestock and pets?</w:t>
      </w:r>
    </w:p>
    <w:p w14:paraId="283142D7" w14:textId="77777777" w:rsidR="00C8138E" w:rsidRDefault="00521BBA" w:rsidP="00521BB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 xml:space="preserve">akes contaminated with </w:t>
      </w:r>
      <w:r w:rsidR="00D6601D">
        <w:rPr>
          <w:rFonts w:ascii="Helvetica" w:hAnsi="Helvetica" w:cs="Helvetica"/>
          <w:color w:val="000000"/>
          <w:sz w:val="22"/>
          <w:szCs w:val="22"/>
        </w:rPr>
        <w:t>cyanobacteria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 xml:space="preserve"> can be deadly if toxins are present. Some illnesses and deaths of livestock and wildlife have been linked to animals drinking water containing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 xml:space="preserve">. Keep animals away from natural water sources that contain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="006B4571" w:rsidRPr="00C8138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C8138E" w:rsidRPr="00C8138E">
        <w:rPr>
          <w:rFonts w:ascii="Helvetica" w:hAnsi="Helvetica" w:cs="Helvetica"/>
          <w:color w:val="000000"/>
          <w:sz w:val="22"/>
          <w:szCs w:val="22"/>
        </w:rPr>
        <w:t>blooms because animals aren’t concerned about how water looks or smells before they drink it. Don’t let animals eat whole fish or trimmings (any waste from filleting a fish including the head, bones, intestines, or skin) from affected lakes.</w:t>
      </w:r>
    </w:p>
    <w:p w14:paraId="04DDF71E" w14:textId="77777777" w:rsidR="00521BBA" w:rsidRPr="00C8138E" w:rsidRDefault="00521BBA" w:rsidP="00521BB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525DF88A" w14:textId="77777777" w:rsidR="00C8138E" w:rsidRPr="00C8138E" w:rsidRDefault="00C8138E" w:rsidP="00C8138E">
      <w:pPr>
        <w:pStyle w:val="Heading3"/>
        <w:shd w:val="clear" w:color="auto" w:fill="FFFFFF"/>
        <w:spacing w:before="0" w:after="48"/>
        <w:rPr>
          <w:rFonts w:ascii="Helvetica" w:hAnsi="Helvetica" w:cs="Helvetica"/>
          <w:color w:val="005072"/>
          <w:sz w:val="22"/>
          <w:szCs w:val="22"/>
        </w:rPr>
      </w:pPr>
      <w:r w:rsidRPr="00C8138E">
        <w:rPr>
          <w:rFonts w:ascii="Helvetica" w:hAnsi="Helvetica" w:cs="Helvetica"/>
          <w:color w:val="005072"/>
          <w:sz w:val="22"/>
          <w:szCs w:val="22"/>
        </w:rPr>
        <w:t>What about watering my vegetable garden?</w:t>
      </w:r>
    </w:p>
    <w:p w14:paraId="7A149A46" w14:textId="77777777" w:rsidR="00C8138E" w:rsidRDefault="00C8138E" w:rsidP="00521BB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 xml:space="preserve">Don’t use water with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 to water edible plants (especially plants with edible parts exposed to the ground surface</w:t>
      </w:r>
      <w:r w:rsidR="00981328">
        <w:rPr>
          <w:rFonts w:ascii="Helvetica" w:hAnsi="Helvetica" w:cs="Helvetica"/>
          <w:color w:val="000000"/>
          <w:sz w:val="22"/>
          <w:szCs w:val="22"/>
        </w:rPr>
        <w:t>, such as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 cabbage, lettuce, tomatoes, and other salad vegetables). It</w:t>
      </w:r>
      <w:r w:rsidR="00981328">
        <w:rPr>
          <w:rFonts w:ascii="Helvetica" w:hAnsi="Helvetica" w:cs="Helvetica"/>
          <w:color w:val="000000"/>
          <w:sz w:val="22"/>
          <w:szCs w:val="22"/>
        </w:rPr>
        <w:t xml:space="preserve"> is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 not known if fruits and vegetables absorb toxins from contaminated water.</w:t>
      </w:r>
    </w:p>
    <w:p w14:paraId="036F6EF6" w14:textId="77777777" w:rsidR="00521BBA" w:rsidRPr="00C8138E" w:rsidRDefault="00521BBA" w:rsidP="00521BB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65008CD6" w14:textId="77777777" w:rsidR="00C8138E" w:rsidRPr="00C8138E" w:rsidRDefault="00C8138E" w:rsidP="00C8138E">
      <w:pPr>
        <w:pStyle w:val="Heading3"/>
        <w:shd w:val="clear" w:color="auto" w:fill="FFFFFF"/>
        <w:spacing w:before="0" w:after="48"/>
        <w:rPr>
          <w:rFonts w:ascii="Helvetica" w:hAnsi="Helvetica" w:cs="Helvetica"/>
          <w:color w:val="005072"/>
          <w:sz w:val="22"/>
          <w:szCs w:val="22"/>
        </w:rPr>
      </w:pPr>
      <w:r w:rsidRPr="00C8138E">
        <w:rPr>
          <w:rFonts w:ascii="Helvetica" w:hAnsi="Helvetica" w:cs="Helvetica"/>
          <w:color w:val="005072"/>
          <w:sz w:val="22"/>
          <w:szCs w:val="22"/>
        </w:rPr>
        <w:t xml:space="preserve">Is it safe to cook with water that might contain </w:t>
      </w:r>
      <w:r w:rsidR="006B4571">
        <w:rPr>
          <w:rFonts w:ascii="Helvetica" w:hAnsi="Helvetica" w:cs="Helvetica"/>
          <w:color w:val="005072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5072"/>
          <w:sz w:val="22"/>
          <w:szCs w:val="22"/>
        </w:rPr>
        <w:t>?</w:t>
      </w:r>
    </w:p>
    <w:p w14:paraId="6127D3CB" w14:textId="77777777" w:rsidR="00C8138E" w:rsidRDefault="00C8138E" w:rsidP="00521BB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 xml:space="preserve">Boiling water doesn’t remove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0000"/>
          <w:sz w:val="22"/>
          <w:szCs w:val="22"/>
        </w:rPr>
        <w:t xml:space="preserve"> toxins. Don’t cook with water that might contain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0000"/>
          <w:sz w:val="22"/>
          <w:szCs w:val="22"/>
        </w:rPr>
        <w:t>.</w:t>
      </w:r>
    </w:p>
    <w:p w14:paraId="4FF4FBB8" w14:textId="77777777" w:rsidR="00521BBA" w:rsidRPr="00C8138E" w:rsidRDefault="00521BBA" w:rsidP="00521BBA">
      <w:pPr>
        <w:shd w:val="clear" w:color="auto" w:fill="FFFFFF"/>
        <w:spacing w:before="75"/>
        <w:rPr>
          <w:rFonts w:ascii="Helvetica" w:hAnsi="Helvetica" w:cs="Helvetica"/>
          <w:color w:val="000000"/>
          <w:sz w:val="22"/>
          <w:szCs w:val="22"/>
        </w:rPr>
      </w:pPr>
    </w:p>
    <w:p w14:paraId="0469AE0B" w14:textId="77777777" w:rsidR="00C8138E" w:rsidRPr="00C8138E" w:rsidRDefault="00C8138E" w:rsidP="00C8138E">
      <w:pPr>
        <w:pStyle w:val="Heading3"/>
        <w:shd w:val="clear" w:color="auto" w:fill="FFFFFF"/>
        <w:spacing w:before="0" w:after="48"/>
        <w:rPr>
          <w:rFonts w:ascii="Helvetica" w:hAnsi="Helvetica" w:cs="Helvetica"/>
          <w:color w:val="005072"/>
          <w:sz w:val="22"/>
          <w:szCs w:val="22"/>
        </w:rPr>
      </w:pPr>
      <w:r w:rsidRPr="00C8138E">
        <w:rPr>
          <w:rFonts w:ascii="Helvetica" w:hAnsi="Helvetica" w:cs="Helvetica"/>
          <w:color w:val="005072"/>
          <w:sz w:val="22"/>
          <w:szCs w:val="22"/>
        </w:rPr>
        <w:t>What else do I need to think about?</w:t>
      </w:r>
    </w:p>
    <w:p w14:paraId="65469A8F" w14:textId="77777777" w:rsidR="00C8138E" w:rsidRPr="00C8138E" w:rsidRDefault="00C8138E" w:rsidP="00521BBA">
      <w:pPr>
        <w:numPr>
          <w:ilvl w:val="0"/>
          <w:numId w:val="42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 xml:space="preserve">Treat any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="006B4571" w:rsidRPr="00C8138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C8138E">
        <w:rPr>
          <w:rFonts w:ascii="Helvetica" w:hAnsi="Helvetica" w:cs="Helvetica"/>
          <w:color w:val="000000"/>
          <w:sz w:val="22"/>
          <w:szCs w:val="22"/>
        </w:rPr>
        <w:t>bloom as if it is contaminated.</w:t>
      </w:r>
    </w:p>
    <w:p w14:paraId="60A4537D" w14:textId="77777777" w:rsidR="00C8138E" w:rsidRPr="00C8138E" w:rsidRDefault="00C8138E" w:rsidP="00521BBA">
      <w:pPr>
        <w:numPr>
          <w:ilvl w:val="0"/>
          <w:numId w:val="42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Don’t swim or wade in water with scum on the surface.</w:t>
      </w:r>
    </w:p>
    <w:p w14:paraId="1B23BFB3" w14:textId="77777777" w:rsidR="00C8138E" w:rsidRPr="00C8138E" w:rsidRDefault="00C8138E" w:rsidP="00521BBA">
      <w:pPr>
        <w:numPr>
          <w:ilvl w:val="0"/>
          <w:numId w:val="42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 xml:space="preserve">Don’t drink water if it might be contaminated with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Pr="00C8138E">
        <w:rPr>
          <w:rFonts w:ascii="Helvetica" w:hAnsi="Helvetica" w:cs="Helvetica"/>
          <w:color w:val="000000"/>
          <w:sz w:val="22"/>
          <w:szCs w:val="22"/>
        </w:rPr>
        <w:t>.</w:t>
      </w:r>
    </w:p>
    <w:p w14:paraId="457DEEF9" w14:textId="77777777" w:rsidR="00981328" w:rsidRPr="00C8138E" w:rsidRDefault="00C8138E" w:rsidP="00521BBA">
      <w:pPr>
        <w:numPr>
          <w:ilvl w:val="0"/>
          <w:numId w:val="42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C8138E">
        <w:rPr>
          <w:rFonts w:ascii="Helvetica" w:hAnsi="Helvetica" w:cs="Helvetica"/>
          <w:color w:val="000000"/>
          <w:sz w:val="22"/>
          <w:szCs w:val="22"/>
        </w:rPr>
        <w:t>Have another source of drinking water for pets and livestock.</w:t>
      </w:r>
    </w:p>
    <w:p w14:paraId="0B45A219" w14:textId="77777777" w:rsidR="00157437" w:rsidRPr="00981328" w:rsidRDefault="00C8138E" w:rsidP="00981328">
      <w:pPr>
        <w:numPr>
          <w:ilvl w:val="0"/>
          <w:numId w:val="42"/>
        </w:numPr>
        <w:shd w:val="clear" w:color="auto" w:fill="FFFFFF"/>
        <w:rPr>
          <w:rFonts w:ascii="Helvetica" w:hAnsi="Helvetica" w:cs="Helvetica"/>
          <w:color w:val="333333"/>
          <w:lang w:val="en-US" w:eastAsia="en-US"/>
        </w:rPr>
      </w:pPr>
      <w:r w:rsidRPr="00981328">
        <w:rPr>
          <w:rFonts w:ascii="Helvetica" w:hAnsi="Helvetica" w:cs="Helvetica"/>
          <w:color w:val="000000"/>
          <w:sz w:val="22"/>
          <w:szCs w:val="22"/>
        </w:rPr>
        <w:t>If you see a bloom</w:t>
      </w:r>
      <w:r w:rsidR="00981328" w:rsidRPr="00981328">
        <w:rPr>
          <w:rFonts w:ascii="Helvetica" w:hAnsi="Helvetica" w:cs="Helvetica"/>
          <w:color w:val="000000"/>
          <w:sz w:val="22"/>
          <w:szCs w:val="22"/>
        </w:rPr>
        <w:t xml:space="preserve"> or have questions about </w:t>
      </w:r>
      <w:r w:rsidR="006B4571">
        <w:rPr>
          <w:rFonts w:ascii="Helvetica" w:hAnsi="Helvetica" w:cs="Helvetica"/>
          <w:color w:val="000000"/>
          <w:sz w:val="22"/>
          <w:szCs w:val="22"/>
        </w:rPr>
        <w:t>cyanobacteria</w:t>
      </w:r>
      <w:r w:rsidRPr="00981328">
        <w:rPr>
          <w:rFonts w:ascii="Helvetica" w:hAnsi="Helvetica" w:cs="Helvetica"/>
          <w:color w:val="000000"/>
          <w:sz w:val="22"/>
          <w:szCs w:val="22"/>
        </w:rPr>
        <w:t>, call Environmental Public Health</w:t>
      </w:r>
      <w:r w:rsidR="00981328" w:rsidRPr="00981328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981328" w:rsidRPr="00981328">
        <w:rPr>
          <w:rFonts w:ascii="Helvetica" w:hAnsi="Helvetica" w:cs="Helvetica"/>
          <w:color w:val="333333"/>
        </w:rPr>
        <w:t>1-833-476-4743</w:t>
      </w:r>
      <w:r w:rsidRPr="00981328">
        <w:rPr>
          <w:rFonts w:ascii="Helvetica" w:hAnsi="Helvetica" w:cs="Helvetica"/>
          <w:color w:val="000000"/>
          <w:sz w:val="22"/>
          <w:szCs w:val="22"/>
        </w:rPr>
        <w:t>.</w:t>
      </w:r>
    </w:p>
    <w:p w14:paraId="0968522E" w14:textId="77777777" w:rsidR="00157437" w:rsidRPr="00157437" w:rsidRDefault="00C8138E" w:rsidP="00157437">
      <w:pPr>
        <w:numPr>
          <w:ilvl w:val="0"/>
          <w:numId w:val="42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157437">
        <w:rPr>
          <w:rFonts w:ascii="Helvetica" w:hAnsi="Helvetica" w:cs="Helvetica"/>
          <w:color w:val="000000"/>
          <w:sz w:val="22"/>
          <w:szCs w:val="22"/>
        </w:rPr>
        <w:t>Call Health Link​ at 811 if you have been in contact with contaminated water and have any of the symptoms listed above</w:t>
      </w:r>
      <w:r w:rsidR="00157437">
        <w:rPr>
          <w:rFonts w:ascii="Helvetica" w:hAnsi="Helvetica" w:cs="Helvetica"/>
          <w:color w:val="000000"/>
          <w:sz w:val="22"/>
          <w:szCs w:val="22"/>
        </w:rPr>
        <w:t>.</w:t>
      </w:r>
    </w:p>
    <w:p w14:paraId="022571ED" w14:textId="77777777" w:rsidR="00C8138E" w:rsidRPr="00157437" w:rsidRDefault="00C8138E" w:rsidP="00157437">
      <w:pPr>
        <w:numPr>
          <w:ilvl w:val="0"/>
          <w:numId w:val="42"/>
        </w:num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157437">
        <w:rPr>
          <w:rFonts w:ascii="Helvetica" w:hAnsi="Helvetica" w:cs="Helvetica"/>
          <w:color w:val="000000"/>
          <w:sz w:val="22"/>
          <w:szCs w:val="22"/>
        </w:rPr>
        <w:t>Call a vet if your pet has been in contact with contaminated water</w:t>
      </w:r>
      <w:r w:rsidR="00981328" w:rsidRPr="00157437">
        <w:rPr>
          <w:rFonts w:ascii="Helvetica" w:hAnsi="Helvetica" w:cs="Helvetica"/>
          <w:color w:val="000000"/>
          <w:sz w:val="22"/>
          <w:szCs w:val="22"/>
        </w:rPr>
        <w:t>.</w:t>
      </w:r>
    </w:p>
    <w:p w14:paraId="719041F3" w14:textId="77777777" w:rsidR="00803011" w:rsidRPr="00C8138E" w:rsidRDefault="00C8138E" w:rsidP="00C8138E">
      <w:pPr>
        <w:rPr>
          <w:rFonts w:ascii="Helvetica" w:hAnsi="Helvetica" w:cs="Helvetica"/>
          <w:bCs/>
          <w:sz w:val="22"/>
          <w:szCs w:val="22"/>
          <w:lang w:val="en-GB"/>
        </w:rPr>
      </w:pPr>
      <w:r w:rsidRPr="00C8138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​</w:t>
      </w:r>
      <w:bookmarkStart w:id="0" w:name="abs7663"/>
      <w:bookmarkStart w:id="1" w:name="abu3138"/>
      <w:bookmarkEnd w:id="0"/>
      <w:bookmarkEnd w:id="1"/>
    </w:p>
    <w:sectPr w:rsidR="00803011" w:rsidRPr="00C8138E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D13C" w14:textId="77777777" w:rsidR="00027665" w:rsidRDefault="00027665" w:rsidP="00E50011">
      <w:r>
        <w:separator/>
      </w:r>
    </w:p>
  </w:endnote>
  <w:endnote w:type="continuationSeparator" w:id="0">
    <w:p w14:paraId="0CDDAD21" w14:textId="77777777" w:rsidR="00027665" w:rsidRDefault="00027665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FA3A" w14:textId="77777777" w:rsidR="00027665" w:rsidRDefault="00027665" w:rsidP="00E50011">
      <w:r>
        <w:separator/>
      </w:r>
    </w:p>
  </w:footnote>
  <w:footnote w:type="continuationSeparator" w:id="0">
    <w:p w14:paraId="5E0C2B7A" w14:textId="77777777" w:rsidR="00027665" w:rsidRDefault="00027665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E209" w14:textId="75A1972D" w:rsidR="0052184E" w:rsidRDefault="006A60D6" w:rsidP="003E139F">
    <w:pPr>
      <w:pStyle w:val="Header"/>
      <w:ind w:left="-426"/>
    </w:pPr>
    <w:r w:rsidRPr="004C60A2">
      <w:rPr>
        <w:noProof/>
      </w:rPr>
      <w:drawing>
        <wp:inline distT="0" distB="0" distL="0" distR="0" wp14:anchorId="39EB7C02" wp14:editId="20083337">
          <wp:extent cx="2349500" cy="67945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1A387220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5F97"/>
    <w:multiLevelType w:val="multilevel"/>
    <w:tmpl w:val="F30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50B33"/>
    <w:multiLevelType w:val="multilevel"/>
    <w:tmpl w:val="A51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5D53"/>
    <w:multiLevelType w:val="hybridMultilevel"/>
    <w:tmpl w:val="000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AC5BC1"/>
    <w:multiLevelType w:val="multilevel"/>
    <w:tmpl w:val="8B5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45A3"/>
    <w:multiLevelType w:val="hybridMultilevel"/>
    <w:tmpl w:val="686C8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5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436FB"/>
    <w:multiLevelType w:val="multilevel"/>
    <w:tmpl w:val="FB6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F6F8A"/>
    <w:multiLevelType w:val="hybridMultilevel"/>
    <w:tmpl w:val="A9F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8242">
      <w:numFmt w:val="bullet"/>
      <w:lvlText w:val="-"/>
      <w:lvlJc w:val="left"/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72A02"/>
    <w:multiLevelType w:val="multilevel"/>
    <w:tmpl w:val="74E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C731D"/>
    <w:multiLevelType w:val="hybridMultilevel"/>
    <w:tmpl w:val="032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91590">
    <w:abstractNumId w:val="23"/>
  </w:num>
  <w:num w:numId="2" w16cid:durableId="249125027">
    <w:abstractNumId w:val="8"/>
  </w:num>
  <w:num w:numId="3" w16cid:durableId="547032184">
    <w:abstractNumId w:val="3"/>
  </w:num>
  <w:num w:numId="4" w16cid:durableId="295839263">
    <w:abstractNumId w:val="31"/>
  </w:num>
  <w:num w:numId="5" w16cid:durableId="721059658">
    <w:abstractNumId w:val="27"/>
  </w:num>
  <w:num w:numId="6" w16cid:durableId="278682041">
    <w:abstractNumId w:val="32"/>
  </w:num>
  <w:num w:numId="7" w16cid:durableId="1305282078">
    <w:abstractNumId w:val="40"/>
  </w:num>
  <w:num w:numId="8" w16cid:durableId="1503426258">
    <w:abstractNumId w:val="20"/>
  </w:num>
  <w:num w:numId="9" w16cid:durableId="750784245">
    <w:abstractNumId w:val="2"/>
  </w:num>
  <w:num w:numId="10" w16cid:durableId="1951013454">
    <w:abstractNumId w:val="41"/>
  </w:num>
  <w:num w:numId="11" w16cid:durableId="1573274170">
    <w:abstractNumId w:val="13"/>
  </w:num>
  <w:num w:numId="12" w16cid:durableId="1739548155">
    <w:abstractNumId w:val="29"/>
  </w:num>
  <w:num w:numId="13" w16cid:durableId="670521312">
    <w:abstractNumId w:val="34"/>
  </w:num>
  <w:num w:numId="14" w16cid:durableId="2144229562">
    <w:abstractNumId w:val="21"/>
  </w:num>
  <w:num w:numId="15" w16cid:durableId="824589438">
    <w:abstractNumId w:val="24"/>
  </w:num>
  <w:num w:numId="16" w16cid:durableId="1574048195">
    <w:abstractNumId w:val="0"/>
  </w:num>
  <w:num w:numId="17" w16cid:durableId="165900992">
    <w:abstractNumId w:val="11"/>
  </w:num>
  <w:num w:numId="18" w16cid:durableId="1901817998">
    <w:abstractNumId w:val="14"/>
  </w:num>
  <w:num w:numId="19" w16cid:durableId="1023551098">
    <w:abstractNumId w:val="22"/>
  </w:num>
  <w:num w:numId="20" w16cid:durableId="1160120028">
    <w:abstractNumId w:val="26"/>
  </w:num>
  <w:num w:numId="21" w16cid:durableId="1687709114">
    <w:abstractNumId w:val="1"/>
  </w:num>
  <w:num w:numId="22" w16cid:durableId="1858884118">
    <w:abstractNumId w:val="30"/>
  </w:num>
  <w:num w:numId="23" w16cid:durableId="1424569489">
    <w:abstractNumId w:val="25"/>
  </w:num>
  <w:num w:numId="24" w16cid:durableId="1351375894">
    <w:abstractNumId w:val="15"/>
  </w:num>
  <w:num w:numId="25" w16cid:durableId="314527658">
    <w:abstractNumId w:val="6"/>
  </w:num>
  <w:num w:numId="26" w16cid:durableId="1897202238">
    <w:abstractNumId w:val="7"/>
  </w:num>
  <w:num w:numId="27" w16cid:durableId="936064946">
    <w:abstractNumId w:val="19"/>
  </w:num>
  <w:num w:numId="28" w16cid:durableId="1773667419">
    <w:abstractNumId w:val="16"/>
  </w:num>
  <w:num w:numId="29" w16cid:durableId="1290671469">
    <w:abstractNumId w:val="35"/>
  </w:num>
  <w:num w:numId="30" w16cid:durableId="758334596">
    <w:abstractNumId w:val="39"/>
  </w:num>
  <w:num w:numId="31" w16cid:durableId="1072000275">
    <w:abstractNumId w:val="10"/>
  </w:num>
  <w:num w:numId="32" w16cid:durableId="974527436">
    <w:abstractNumId w:val="17"/>
  </w:num>
  <w:num w:numId="33" w16cid:durableId="112137275">
    <w:abstractNumId w:val="9"/>
  </w:num>
  <w:num w:numId="34" w16cid:durableId="1631202005">
    <w:abstractNumId w:val="28"/>
  </w:num>
  <w:num w:numId="35" w16cid:durableId="1942565837">
    <w:abstractNumId w:val="12"/>
  </w:num>
  <w:num w:numId="36" w16cid:durableId="100615537">
    <w:abstractNumId w:val="42"/>
  </w:num>
  <w:num w:numId="37" w16cid:durableId="903416636">
    <w:abstractNumId w:val="37"/>
  </w:num>
  <w:num w:numId="38" w16cid:durableId="926185321">
    <w:abstractNumId w:val="33"/>
  </w:num>
  <w:num w:numId="39" w16cid:durableId="1455558923">
    <w:abstractNumId w:val="36"/>
  </w:num>
  <w:num w:numId="40" w16cid:durableId="184950999">
    <w:abstractNumId w:val="4"/>
  </w:num>
  <w:num w:numId="41" w16cid:durableId="1705747">
    <w:abstractNumId w:val="38"/>
  </w:num>
  <w:num w:numId="42" w16cid:durableId="460877664">
    <w:abstractNumId w:val="18"/>
  </w:num>
  <w:num w:numId="43" w16cid:durableId="2337039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665"/>
    <w:rsid w:val="0002782D"/>
    <w:rsid w:val="00046C42"/>
    <w:rsid w:val="00050953"/>
    <w:rsid w:val="000515DD"/>
    <w:rsid w:val="0005370F"/>
    <w:rsid w:val="00062A6D"/>
    <w:rsid w:val="00064E00"/>
    <w:rsid w:val="00083897"/>
    <w:rsid w:val="0008557E"/>
    <w:rsid w:val="00093B82"/>
    <w:rsid w:val="000A0CA0"/>
    <w:rsid w:val="000A395A"/>
    <w:rsid w:val="000C3D4B"/>
    <w:rsid w:val="000C768D"/>
    <w:rsid w:val="000D0D08"/>
    <w:rsid w:val="000E461A"/>
    <w:rsid w:val="000F4455"/>
    <w:rsid w:val="000F57B6"/>
    <w:rsid w:val="001024C7"/>
    <w:rsid w:val="00150456"/>
    <w:rsid w:val="00153D24"/>
    <w:rsid w:val="00157437"/>
    <w:rsid w:val="00162458"/>
    <w:rsid w:val="00162FAA"/>
    <w:rsid w:val="00164956"/>
    <w:rsid w:val="00166D62"/>
    <w:rsid w:val="00166FBA"/>
    <w:rsid w:val="00171AF3"/>
    <w:rsid w:val="00176C5A"/>
    <w:rsid w:val="00190166"/>
    <w:rsid w:val="001C1DD7"/>
    <w:rsid w:val="001D1D87"/>
    <w:rsid w:val="001E5142"/>
    <w:rsid w:val="001E6889"/>
    <w:rsid w:val="00200B7C"/>
    <w:rsid w:val="00210DF0"/>
    <w:rsid w:val="002219B7"/>
    <w:rsid w:val="00234440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40539"/>
    <w:rsid w:val="003454AC"/>
    <w:rsid w:val="00354269"/>
    <w:rsid w:val="00354394"/>
    <w:rsid w:val="0036651B"/>
    <w:rsid w:val="0036679A"/>
    <w:rsid w:val="00367116"/>
    <w:rsid w:val="0037589D"/>
    <w:rsid w:val="00381EF0"/>
    <w:rsid w:val="00383DF8"/>
    <w:rsid w:val="00395544"/>
    <w:rsid w:val="003A1858"/>
    <w:rsid w:val="003C00A5"/>
    <w:rsid w:val="003C6FFE"/>
    <w:rsid w:val="003E139F"/>
    <w:rsid w:val="003E5721"/>
    <w:rsid w:val="00400A00"/>
    <w:rsid w:val="0040306A"/>
    <w:rsid w:val="00405B73"/>
    <w:rsid w:val="004329A2"/>
    <w:rsid w:val="00434ADE"/>
    <w:rsid w:val="00446FB3"/>
    <w:rsid w:val="00465B1F"/>
    <w:rsid w:val="00470946"/>
    <w:rsid w:val="004747F6"/>
    <w:rsid w:val="00483D22"/>
    <w:rsid w:val="00484EBF"/>
    <w:rsid w:val="00486859"/>
    <w:rsid w:val="00493DF2"/>
    <w:rsid w:val="004A6054"/>
    <w:rsid w:val="004A772C"/>
    <w:rsid w:val="004B27B3"/>
    <w:rsid w:val="004B45BC"/>
    <w:rsid w:val="004B58F5"/>
    <w:rsid w:val="004C2EFE"/>
    <w:rsid w:val="004D205F"/>
    <w:rsid w:val="004E4119"/>
    <w:rsid w:val="004F2192"/>
    <w:rsid w:val="004F6025"/>
    <w:rsid w:val="00507422"/>
    <w:rsid w:val="00510ABD"/>
    <w:rsid w:val="00514EC2"/>
    <w:rsid w:val="00520DA0"/>
    <w:rsid w:val="0052184E"/>
    <w:rsid w:val="00521BBA"/>
    <w:rsid w:val="0052716D"/>
    <w:rsid w:val="00530A36"/>
    <w:rsid w:val="00541D84"/>
    <w:rsid w:val="00551391"/>
    <w:rsid w:val="00552E9F"/>
    <w:rsid w:val="00553E06"/>
    <w:rsid w:val="00557EDE"/>
    <w:rsid w:val="00563A65"/>
    <w:rsid w:val="00570B04"/>
    <w:rsid w:val="00580A80"/>
    <w:rsid w:val="00581869"/>
    <w:rsid w:val="005A514B"/>
    <w:rsid w:val="005A594C"/>
    <w:rsid w:val="005A63B7"/>
    <w:rsid w:val="005B3682"/>
    <w:rsid w:val="005E367B"/>
    <w:rsid w:val="005F318B"/>
    <w:rsid w:val="006131E8"/>
    <w:rsid w:val="00624BB4"/>
    <w:rsid w:val="00634BD3"/>
    <w:rsid w:val="00645013"/>
    <w:rsid w:val="00670438"/>
    <w:rsid w:val="00681930"/>
    <w:rsid w:val="006836AB"/>
    <w:rsid w:val="0069089F"/>
    <w:rsid w:val="00693D12"/>
    <w:rsid w:val="006958DA"/>
    <w:rsid w:val="006A4B02"/>
    <w:rsid w:val="006A60D6"/>
    <w:rsid w:val="006A6A76"/>
    <w:rsid w:val="006B4571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555BA"/>
    <w:rsid w:val="007764FF"/>
    <w:rsid w:val="0077743E"/>
    <w:rsid w:val="0078088C"/>
    <w:rsid w:val="00790918"/>
    <w:rsid w:val="007C07D8"/>
    <w:rsid w:val="007C3EF1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3011E"/>
    <w:rsid w:val="00834FFC"/>
    <w:rsid w:val="0083744B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81328"/>
    <w:rsid w:val="009A182E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8138E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E5EEF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6601D"/>
    <w:rsid w:val="00D74F05"/>
    <w:rsid w:val="00D812BB"/>
    <w:rsid w:val="00DA3463"/>
    <w:rsid w:val="00DA427D"/>
    <w:rsid w:val="00DA4758"/>
    <w:rsid w:val="00DC1BDB"/>
    <w:rsid w:val="00DC3300"/>
    <w:rsid w:val="00DF01AF"/>
    <w:rsid w:val="00DF0E6F"/>
    <w:rsid w:val="00E062CC"/>
    <w:rsid w:val="00E0741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486"/>
    <w:rsid w:val="00E96671"/>
    <w:rsid w:val="00EA038C"/>
    <w:rsid w:val="00EA29F4"/>
    <w:rsid w:val="00EA2F06"/>
    <w:rsid w:val="00EB699F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67D21"/>
    <w:rsid w:val="00F83C71"/>
    <w:rsid w:val="00F906BA"/>
    <w:rsid w:val="00FA3696"/>
    <w:rsid w:val="00FA5813"/>
    <w:rsid w:val="00FB13AB"/>
    <w:rsid w:val="00FB482D"/>
    <w:rsid w:val="00FB6223"/>
    <w:rsid w:val="00FC0A5A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4B3135D8"/>
  <w15:docId w15:val="{A6BD67C4-FE28-434B-9628-050DD50B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8A2A5-1AC9-48AB-899F-0907F698730B}"/>
</file>

<file path=customXml/itemProps3.xml><?xml version="1.0" encoding="utf-8"?>
<ds:datastoreItem xmlns:ds="http://schemas.openxmlformats.org/officeDocument/2006/customXml" ds:itemID="{CC3297BC-AF99-4EA5-879E-28F3529E5D33}"/>
</file>

<file path=customXml/itemProps4.xml><?xml version="1.0" encoding="utf-8"?>
<ds:datastoreItem xmlns:ds="http://schemas.openxmlformats.org/officeDocument/2006/customXml" ds:itemID="{7091E8BA-DD05-495D-86E9-01CAAE4ED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4162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algae</dc:title>
  <dc:subject/>
  <dc:creator>Alberta Health Services</dc:creator>
  <cp:keywords/>
  <dc:description/>
  <cp:lastModifiedBy>Rebecca Johnson</cp:lastModifiedBy>
  <cp:revision>2</cp:revision>
  <cp:lastPrinted>2016-10-03T18:32:00Z</cp:lastPrinted>
  <dcterms:created xsi:type="dcterms:W3CDTF">2023-06-21T16:59:00Z</dcterms:created>
  <dcterms:modified xsi:type="dcterms:W3CDTF">2023-06-21T16:59:00Z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