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7482" w14:textId="77777777" w:rsidR="00E20500" w:rsidRPr="00D44DFD" w:rsidRDefault="0052716D">
      <w:pPr>
        <w:rPr>
          <w:rFonts w:ascii="Calibri" w:hAnsi="Calibri" w:cs="Arial"/>
          <w:b/>
          <w:sz w:val="32"/>
          <w:szCs w:val="32"/>
        </w:rPr>
      </w:pPr>
      <w:r w:rsidRPr="00D44DFD">
        <w:rPr>
          <w:rFonts w:ascii="Calibri" w:hAnsi="Calibri" w:cs="Arial"/>
          <w:b/>
          <w:sz w:val="32"/>
          <w:szCs w:val="32"/>
        </w:rPr>
        <w:t>Wellness Articles</w:t>
      </w:r>
    </w:p>
    <w:p w14:paraId="38A48967" w14:textId="77777777" w:rsidR="008F49AA" w:rsidRPr="007C07D8" w:rsidRDefault="0052716D" w:rsidP="00E32E23">
      <w:pPr>
        <w:rPr>
          <w:rFonts w:ascii="Arial" w:hAnsi="Arial" w:cs="Arial"/>
          <w:sz w:val="22"/>
          <w:szCs w:val="22"/>
        </w:rPr>
      </w:pPr>
      <w:r w:rsidRPr="007C07D8">
        <w:rPr>
          <w:rFonts w:ascii="Arial" w:hAnsi="Arial" w:cs="Arial"/>
          <w:sz w:val="22"/>
          <w:szCs w:val="22"/>
        </w:rPr>
        <w:t>Attached are</w:t>
      </w:r>
      <w:r w:rsidR="00E32E23" w:rsidRPr="007C07D8">
        <w:rPr>
          <w:rFonts w:ascii="Arial" w:hAnsi="Arial" w:cs="Arial"/>
          <w:sz w:val="22"/>
          <w:szCs w:val="22"/>
        </w:rPr>
        <w:t xml:space="preserve"> </w:t>
      </w:r>
      <w:r w:rsidR="008F49AA" w:rsidRPr="007C07D8">
        <w:rPr>
          <w:rFonts w:ascii="Arial" w:hAnsi="Arial" w:cs="Arial"/>
          <w:sz w:val="22"/>
          <w:szCs w:val="22"/>
        </w:rPr>
        <w:t xml:space="preserve">weekly health and wellness </w:t>
      </w:r>
      <w:r w:rsidR="0036651B" w:rsidRPr="007C07D8">
        <w:rPr>
          <w:rFonts w:ascii="Arial" w:hAnsi="Arial" w:cs="Arial"/>
          <w:sz w:val="22"/>
          <w:szCs w:val="22"/>
        </w:rPr>
        <w:t>articles</w:t>
      </w:r>
      <w:r w:rsidR="008F49AA" w:rsidRPr="007C07D8">
        <w:rPr>
          <w:rFonts w:ascii="Arial" w:hAnsi="Arial" w:cs="Arial"/>
          <w:sz w:val="22"/>
          <w:szCs w:val="22"/>
        </w:rPr>
        <w:t xml:space="preserve"> provi</w:t>
      </w:r>
      <w:r w:rsidR="003109C3" w:rsidRPr="007C07D8">
        <w:rPr>
          <w:rFonts w:ascii="Arial" w:hAnsi="Arial" w:cs="Arial"/>
          <w:sz w:val="22"/>
          <w:szCs w:val="22"/>
        </w:rPr>
        <w:t xml:space="preserve">ded by Alberta Health Services. </w:t>
      </w:r>
      <w:r w:rsidR="0036651B" w:rsidRPr="007C07D8">
        <w:rPr>
          <w:rFonts w:ascii="Arial" w:hAnsi="Arial" w:cs="Arial"/>
          <w:sz w:val="22"/>
          <w:szCs w:val="22"/>
        </w:rPr>
        <w:t xml:space="preserve">As a way to help all Albertans live a healthy life, we </w:t>
      </w:r>
      <w:r w:rsidR="003109C3" w:rsidRPr="007C07D8">
        <w:rPr>
          <w:rFonts w:ascii="Arial" w:hAnsi="Arial" w:cs="Arial"/>
          <w:sz w:val="22"/>
          <w:szCs w:val="22"/>
        </w:rPr>
        <w:t>welcome and encourage</w:t>
      </w:r>
      <w:r w:rsidR="0036651B" w:rsidRPr="007C07D8">
        <w:rPr>
          <w:rFonts w:ascii="Arial" w:hAnsi="Arial" w:cs="Arial"/>
          <w:sz w:val="22"/>
          <w:szCs w:val="22"/>
        </w:rPr>
        <w:t xml:space="preserve"> weekly newspapers, community newsletters and other publications to reproduce this information </w:t>
      </w:r>
      <w:r w:rsidR="008F49AA" w:rsidRPr="007C07D8">
        <w:rPr>
          <w:rFonts w:ascii="Arial" w:hAnsi="Arial" w:cs="Arial"/>
          <w:sz w:val="22"/>
          <w:szCs w:val="22"/>
        </w:rPr>
        <w:t>free</w:t>
      </w:r>
      <w:r w:rsidR="0036651B" w:rsidRPr="007C07D8">
        <w:rPr>
          <w:rFonts w:ascii="Arial" w:hAnsi="Arial" w:cs="Arial"/>
          <w:sz w:val="22"/>
          <w:szCs w:val="22"/>
        </w:rPr>
        <w:t xml:space="preserve"> of charge. </w:t>
      </w:r>
      <w:r w:rsidR="003109C3" w:rsidRPr="007C07D8">
        <w:rPr>
          <w:rFonts w:ascii="Arial" w:hAnsi="Arial" w:cs="Arial"/>
          <w:sz w:val="22"/>
          <w:szCs w:val="22"/>
        </w:rPr>
        <w:t>Credit to Alberta Health Services or the identified content provider would be appreciated.</w:t>
      </w:r>
    </w:p>
    <w:p w14:paraId="1B37F6BB" w14:textId="77777777" w:rsidR="007C07D8" w:rsidRPr="007C07D8" w:rsidRDefault="007C07D8" w:rsidP="00E32E23">
      <w:pPr>
        <w:rPr>
          <w:rFonts w:ascii="Arial" w:hAnsi="Arial" w:cs="Arial"/>
          <w:sz w:val="22"/>
          <w:szCs w:val="22"/>
        </w:rPr>
      </w:pPr>
    </w:p>
    <w:p w14:paraId="4D013442" w14:textId="77777777" w:rsidR="007C07D8" w:rsidRPr="007C07D8" w:rsidRDefault="007C07D8" w:rsidP="007C07D8">
      <w:pPr>
        <w:rPr>
          <w:rFonts w:ascii="Arial" w:hAnsi="Arial" w:cs="Arial"/>
          <w:sz w:val="22"/>
          <w:szCs w:val="22"/>
        </w:rPr>
      </w:pPr>
      <w:r w:rsidRPr="007C07D8">
        <w:rPr>
          <w:rFonts w:ascii="Arial" w:hAnsi="Arial" w:cs="Arial"/>
          <w:sz w:val="22"/>
          <w:szCs w:val="22"/>
        </w:rPr>
        <w:t xml:space="preserve">If you would like to be added to the distribution list for these articles, please email: </w:t>
      </w:r>
      <w:hyperlink r:id="rId8" w:history="1">
        <w:r w:rsidRPr="007C07D8">
          <w:rPr>
            <w:rStyle w:val="Hyperlink"/>
            <w:rFonts w:ascii="Arial" w:hAnsi="Arial" w:cs="Arial"/>
            <w:color w:val="auto"/>
            <w:sz w:val="22"/>
            <w:szCs w:val="22"/>
          </w:rPr>
          <w:t>Rebecca.johnson2@albertahealthservices.ca</w:t>
        </w:r>
      </w:hyperlink>
      <w:r w:rsidRPr="007C07D8">
        <w:rPr>
          <w:rFonts w:ascii="Arial" w:hAnsi="Arial" w:cs="Arial"/>
          <w:sz w:val="22"/>
          <w:szCs w:val="22"/>
        </w:rPr>
        <w:t xml:space="preserve">. You will receive a monthly email containing articles for the upcoming four weeks. </w:t>
      </w:r>
    </w:p>
    <w:p w14:paraId="423E9707" w14:textId="77777777" w:rsidR="0092469E" w:rsidRPr="007C07D8" w:rsidRDefault="0092469E" w:rsidP="00E32E23">
      <w:pPr>
        <w:rPr>
          <w:rFonts w:ascii="Arial" w:hAnsi="Arial" w:cs="Arial"/>
          <w:sz w:val="22"/>
          <w:szCs w:val="22"/>
        </w:rPr>
      </w:pPr>
    </w:p>
    <w:p w14:paraId="7634B338" w14:textId="77777777" w:rsidR="003109C3" w:rsidRPr="00D44DFD" w:rsidRDefault="00851C1F" w:rsidP="00E32E23">
      <w:pPr>
        <w:rPr>
          <w:rFonts w:ascii="Calibri" w:hAnsi="Calibri" w:cs="Arial"/>
        </w:rPr>
      </w:pPr>
      <w:r w:rsidRPr="007C07D8">
        <w:rPr>
          <w:rFonts w:ascii="Arial" w:hAnsi="Arial" w:cs="Arial"/>
          <w:sz w:val="22"/>
          <w:szCs w:val="22"/>
        </w:rPr>
        <w:t xml:space="preserve">An archive of past wellness articles is available at </w:t>
      </w:r>
      <w:hyperlink r:id="rId9" w:history="1">
        <w:r w:rsidR="007555BA">
          <w:rPr>
            <w:rStyle w:val="Hyperlink"/>
          </w:rPr>
          <w:t>Wellness Articles | Alberta Health Services</w:t>
        </w:r>
      </w:hyperlink>
    </w:p>
    <w:p w14:paraId="5ECC56B7" w14:textId="2642B61B" w:rsidR="008F49AA" w:rsidRPr="00D44DFD" w:rsidRDefault="004B3198" w:rsidP="008F49AA">
      <w:pPr>
        <w:rPr>
          <w:rFonts w:ascii="Calibri" w:hAnsi="Calibri" w:cs="Arial"/>
          <w:sz w:val="22"/>
          <w:szCs w:val="22"/>
        </w:rPr>
      </w:pPr>
      <w:r w:rsidRPr="00D44DFD">
        <w:rPr>
          <w:rFonts w:ascii="Calibri" w:hAnsi="Calibri" w:cs="Arial"/>
          <w:noProof/>
        </w:rPr>
        <mc:AlternateContent>
          <mc:Choice Requires="wps">
            <w:drawing>
              <wp:anchor distT="0" distB="0" distL="114300" distR="114300" simplePos="0" relativeHeight="251657216" behindDoc="0" locked="0" layoutInCell="1" allowOverlap="1" wp14:anchorId="42AA9FA8" wp14:editId="6EA40AE4">
                <wp:simplePos x="0" y="0"/>
                <wp:positionH relativeFrom="column">
                  <wp:posOffset>-76200</wp:posOffset>
                </wp:positionH>
                <wp:positionV relativeFrom="paragraph">
                  <wp:posOffset>48895</wp:posOffset>
                </wp:positionV>
                <wp:extent cx="6296025" cy="0"/>
                <wp:effectExtent l="9525" t="10160" r="9525"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A4B6AB" id="_x0000_t32" coordsize="21600,21600" o:spt="32" o:oned="t" path="m,l21600,21600e" filled="f">
                <v:path arrowok="t" fillok="f" o:connecttype="none"/>
                <o:lock v:ext="edit" shapetype="t"/>
              </v:shapetype>
              <v:shape id="AutoShape 4"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60278F8F" w14:textId="77777777" w:rsidR="008F49AA" w:rsidRPr="00D74F05" w:rsidRDefault="00C10E0A" w:rsidP="008F49AA">
      <w:pPr>
        <w:rPr>
          <w:rFonts w:ascii="Arial" w:hAnsi="Arial" w:cs="Arial"/>
          <w:sz w:val="22"/>
          <w:szCs w:val="22"/>
        </w:rPr>
      </w:pPr>
      <w:r w:rsidRPr="00D74F05">
        <w:rPr>
          <w:rFonts w:ascii="Arial" w:hAnsi="Arial" w:cs="Arial"/>
          <w:b/>
          <w:sz w:val="22"/>
          <w:szCs w:val="22"/>
        </w:rPr>
        <w:t>Proposed publication d</w:t>
      </w:r>
      <w:r w:rsidR="008F49AA" w:rsidRPr="00D74F05">
        <w:rPr>
          <w:rFonts w:ascii="Arial" w:hAnsi="Arial" w:cs="Arial"/>
          <w:b/>
          <w:sz w:val="22"/>
          <w:szCs w:val="22"/>
        </w:rPr>
        <w:t>ate:</w:t>
      </w:r>
      <w:r w:rsidR="008F49AA" w:rsidRPr="00D74F05">
        <w:rPr>
          <w:rFonts w:ascii="Arial" w:hAnsi="Arial" w:cs="Arial"/>
          <w:sz w:val="22"/>
          <w:szCs w:val="22"/>
        </w:rPr>
        <w:t xml:space="preserve"> </w:t>
      </w:r>
      <w:r w:rsidR="00626428">
        <w:rPr>
          <w:rFonts w:ascii="Arial" w:hAnsi="Arial" w:cs="Arial"/>
          <w:sz w:val="22"/>
          <w:szCs w:val="22"/>
        </w:rPr>
        <w:t xml:space="preserve">Aug. </w:t>
      </w:r>
      <w:r w:rsidR="003A155D">
        <w:rPr>
          <w:rFonts w:ascii="Arial" w:hAnsi="Arial" w:cs="Arial"/>
          <w:sz w:val="22"/>
          <w:szCs w:val="22"/>
        </w:rPr>
        <w:t>21</w:t>
      </w:r>
      <w:r w:rsidR="00591345">
        <w:rPr>
          <w:rFonts w:ascii="Arial" w:hAnsi="Arial" w:cs="Arial"/>
          <w:sz w:val="22"/>
          <w:szCs w:val="22"/>
        </w:rPr>
        <w:t>,</w:t>
      </w:r>
      <w:r w:rsidR="000F57B6">
        <w:rPr>
          <w:rFonts w:ascii="Arial" w:hAnsi="Arial" w:cs="Arial"/>
          <w:sz w:val="22"/>
          <w:szCs w:val="22"/>
        </w:rPr>
        <w:t xml:space="preserve"> 202</w:t>
      </w:r>
      <w:r w:rsidR="00E0741C">
        <w:rPr>
          <w:rFonts w:ascii="Arial" w:hAnsi="Arial" w:cs="Arial"/>
          <w:sz w:val="22"/>
          <w:szCs w:val="22"/>
        </w:rPr>
        <w:t>3</w:t>
      </w:r>
    </w:p>
    <w:p w14:paraId="68BB3C0F" w14:textId="77777777" w:rsidR="008F49AA" w:rsidRPr="00D74F05" w:rsidRDefault="008F49AA" w:rsidP="008F49AA">
      <w:pPr>
        <w:spacing w:line="276" w:lineRule="auto"/>
        <w:rPr>
          <w:rFonts w:ascii="Arial" w:hAnsi="Arial" w:cs="Arial"/>
          <w:b/>
          <w:sz w:val="22"/>
          <w:szCs w:val="22"/>
        </w:rPr>
      </w:pPr>
      <w:r w:rsidRPr="00D74F05">
        <w:rPr>
          <w:rFonts w:ascii="Arial" w:hAnsi="Arial" w:cs="Arial"/>
          <w:b/>
          <w:sz w:val="22"/>
          <w:szCs w:val="22"/>
        </w:rPr>
        <w:t>Content provided by:</w:t>
      </w:r>
      <w:r w:rsidR="00DC3300" w:rsidRPr="00D74F05">
        <w:rPr>
          <w:rFonts w:ascii="Arial" w:hAnsi="Arial" w:cs="Arial"/>
          <w:b/>
          <w:sz w:val="22"/>
          <w:szCs w:val="22"/>
        </w:rPr>
        <w:t xml:space="preserve"> </w:t>
      </w:r>
      <w:r w:rsidR="004A6054" w:rsidRPr="00D74F05">
        <w:rPr>
          <w:rFonts w:ascii="Arial" w:hAnsi="Arial" w:cs="Arial"/>
          <w:sz w:val="22"/>
          <w:szCs w:val="22"/>
        </w:rPr>
        <w:t xml:space="preserve">Alberta Health Services </w:t>
      </w:r>
    </w:p>
    <w:p w14:paraId="71FC06DA" w14:textId="3D44016C" w:rsidR="000A395A" w:rsidRPr="00D44DFD" w:rsidRDefault="004B3198" w:rsidP="000A395A">
      <w:pPr>
        <w:rPr>
          <w:rFonts w:ascii="Calibri" w:hAnsi="Calibri" w:cs="Arial"/>
        </w:rPr>
      </w:pPr>
      <w:r w:rsidRPr="00D44DFD">
        <w:rPr>
          <w:rFonts w:ascii="Calibri" w:hAnsi="Calibri"/>
          <w:noProof/>
        </w:rPr>
        <mc:AlternateContent>
          <mc:Choice Requires="wps">
            <w:drawing>
              <wp:anchor distT="0" distB="0" distL="114300" distR="114300" simplePos="0" relativeHeight="251658240" behindDoc="0" locked="0" layoutInCell="1" allowOverlap="1" wp14:anchorId="26BBC96C" wp14:editId="345F0B5F">
                <wp:simplePos x="0" y="0"/>
                <wp:positionH relativeFrom="column">
                  <wp:posOffset>-76200</wp:posOffset>
                </wp:positionH>
                <wp:positionV relativeFrom="paragraph">
                  <wp:posOffset>141605</wp:posOffset>
                </wp:positionV>
                <wp:extent cx="6296025" cy="0"/>
                <wp:effectExtent l="9525" t="8890" r="9525" b="1016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AEF88" id="AutoShape 8" o:spid="_x0000_s1026" type="#_x0000_t32" style="position:absolute;margin-left:-6pt;margin-top:11.15pt;width:4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6C9FDF9D" w14:textId="77777777" w:rsidR="00DC1BDB" w:rsidRDefault="00A5101F" w:rsidP="00DC1BDB">
      <w:r>
        <w:rPr>
          <w:rFonts w:ascii="Arial" w:hAnsi="Arial" w:cs="Arial"/>
          <w:color w:val="005072"/>
        </w:rPr>
        <w:t>​​​​​</w:t>
      </w:r>
    </w:p>
    <w:p w14:paraId="4C528524" w14:textId="77777777" w:rsidR="00532869" w:rsidRPr="003A155D" w:rsidRDefault="00532869" w:rsidP="00532869">
      <w:pPr>
        <w:shd w:val="clear" w:color="auto" w:fill="FFFFFF"/>
        <w:spacing w:after="48"/>
        <w:outlineLvl w:val="2"/>
        <w:rPr>
          <w:rFonts w:ascii="Arial" w:hAnsi="Arial" w:cs="Arial"/>
          <w:b/>
          <w:bCs/>
          <w:color w:val="005072"/>
          <w:sz w:val="32"/>
          <w:szCs w:val="32"/>
          <w:lang w:val="en-US" w:eastAsia="en-US"/>
        </w:rPr>
      </w:pPr>
      <w:r w:rsidRPr="003A155D">
        <w:rPr>
          <w:rFonts w:ascii="Arial" w:hAnsi="Arial" w:cs="Arial"/>
          <w:b/>
          <w:bCs/>
          <w:color w:val="005072"/>
          <w:sz w:val="32"/>
          <w:szCs w:val="32"/>
          <w:lang w:val="en-US" w:eastAsia="en-US"/>
        </w:rPr>
        <w:t>What is prostate cancer?</w:t>
      </w:r>
    </w:p>
    <w:p w14:paraId="14CAA0B4" w14:textId="77777777" w:rsidR="00532869" w:rsidRPr="003A155D" w:rsidRDefault="00532869" w:rsidP="003A155D">
      <w:pPr>
        <w:shd w:val="clear" w:color="auto" w:fill="FFFFFF"/>
        <w:rPr>
          <w:rFonts w:ascii="Arial" w:hAnsi="Arial" w:cs="Arial"/>
          <w:color w:val="000000"/>
          <w:sz w:val="22"/>
          <w:szCs w:val="22"/>
          <w:lang w:val="en-US" w:eastAsia="en-US"/>
        </w:rPr>
      </w:pPr>
      <w:r w:rsidRPr="003A155D">
        <w:rPr>
          <w:rFonts w:ascii="Arial" w:hAnsi="Arial" w:cs="Arial"/>
          <w:color w:val="000000"/>
          <w:sz w:val="22"/>
          <w:szCs w:val="22"/>
          <w:lang w:val="en-US" w:eastAsia="en-US"/>
        </w:rPr>
        <w:t>Prostate cancer is the abnormal growth of cells in a man's </w:t>
      </w:r>
      <w:hyperlink r:id="rId10" w:anchor="hw143887-sec" w:history="1">
        <w:r w:rsidRPr="003A155D">
          <w:rPr>
            <w:rFonts w:ascii="Arial" w:hAnsi="Arial" w:cs="Arial"/>
            <w:sz w:val="22"/>
            <w:szCs w:val="22"/>
            <w:lang w:val="en-US" w:eastAsia="en-US"/>
          </w:rPr>
          <w:t>prostate gland</w:t>
        </w:r>
      </w:hyperlink>
      <w:r w:rsidRPr="003A155D">
        <w:rPr>
          <w:rFonts w:ascii="Arial" w:hAnsi="Arial" w:cs="Arial"/>
          <w:color w:val="000000"/>
          <w:sz w:val="22"/>
          <w:szCs w:val="22"/>
          <w:lang w:val="en-US" w:eastAsia="en-US"/>
        </w:rPr>
        <w:t>. The prostate sits just below the bladder. In young men, the prostate is about the size of a walnut. As men age, the prostate usually grows larger.</w:t>
      </w:r>
    </w:p>
    <w:p w14:paraId="3C83DF13" w14:textId="77777777" w:rsidR="00532869" w:rsidRPr="003A155D" w:rsidRDefault="00532869" w:rsidP="003A155D">
      <w:pPr>
        <w:shd w:val="clear" w:color="auto" w:fill="FFFFFF"/>
        <w:rPr>
          <w:rFonts w:ascii="Arial" w:hAnsi="Arial" w:cs="Arial"/>
          <w:color w:val="000000"/>
          <w:sz w:val="22"/>
          <w:szCs w:val="22"/>
          <w:lang w:val="en-US" w:eastAsia="en-US"/>
        </w:rPr>
      </w:pPr>
      <w:r w:rsidRPr="003A155D">
        <w:rPr>
          <w:rFonts w:ascii="Arial" w:hAnsi="Arial" w:cs="Arial"/>
          <w:color w:val="000000"/>
          <w:sz w:val="22"/>
          <w:szCs w:val="22"/>
          <w:lang w:val="en-US" w:eastAsia="en-US"/>
        </w:rPr>
        <w:t>Prostate cancer is common in men older than 65. It usually grows slowly and can take years to grow large enough to cause any problems. As with other cancers, treatment for prostate cancer works best when the cancer is found early.</w:t>
      </w:r>
    </w:p>
    <w:p w14:paraId="2A11B2E5" w14:textId="77777777" w:rsidR="00532869" w:rsidRDefault="00532869" w:rsidP="003A155D">
      <w:pPr>
        <w:shd w:val="clear" w:color="auto" w:fill="FFFFFF"/>
        <w:rPr>
          <w:rFonts w:ascii="Arial" w:hAnsi="Arial" w:cs="Arial"/>
          <w:color w:val="000000"/>
          <w:sz w:val="22"/>
          <w:szCs w:val="22"/>
          <w:lang w:val="en-US" w:eastAsia="en-US"/>
        </w:rPr>
      </w:pPr>
      <w:r w:rsidRPr="003A155D">
        <w:rPr>
          <w:rFonts w:ascii="Arial" w:hAnsi="Arial" w:cs="Arial"/>
          <w:color w:val="000000"/>
          <w:sz w:val="22"/>
          <w:szCs w:val="22"/>
          <w:lang w:val="en-US" w:eastAsia="en-US"/>
        </w:rPr>
        <w:t>Experts don't know what causes prostate cancer, but they believe that your age, family history (genetics), and race affect your chances of getting it.</w:t>
      </w:r>
    </w:p>
    <w:p w14:paraId="0408D09D" w14:textId="77777777" w:rsidR="003A155D" w:rsidRPr="003A155D" w:rsidRDefault="003A155D" w:rsidP="003A155D">
      <w:pPr>
        <w:shd w:val="clear" w:color="auto" w:fill="FFFFFF"/>
        <w:rPr>
          <w:rFonts w:ascii="Arial" w:hAnsi="Arial" w:cs="Arial"/>
          <w:color w:val="000000"/>
          <w:sz w:val="22"/>
          <w:szCs w:val="22"/>
          <w:lang w:val="en-US" w:eastAsia="en-US"/>
        </w:rPr>
      </w:pPr>
    </w:p>
    <w:p w14:paraId="6137CD35" w14:textId="77777777" w:rsidR="00532869" w:rsidRPr="003A155D" w:rsidRDefault="00532869" w:rsidP="003A155D">
      <w:pPr>
        <w:shd w:val="clear" w:color="auto" w:fill="FFFFFF"/>
        <w:spacing w:after="48"/>
        <w:outlineLvl w:val="2"/>
        <w:rPr>
          <w:rFonts w:ascii="Arial" w:hAnsi="Arial" w:cs="Arial"/>
          <w:b/>
          <w:bCs/>
          <w:color w:val="005072"/>
          <w:sz w:val="22"/>
          <w:szCs w:val="22"/>
          <w:lang w:val="en-US" w:eastAsia="en-US"/>
        </w:rPr>
      </w:pPr>
      <w:r w:rsidRPr="003A155D">
        <w:rPr>
          <w:rFonts w:ascii="Arial" w:hAnsi="Arial" w:cs="Arial"/>
          <w:b/>
          <w:bCs/>
          <w:color w:val="005072"/>
          <w:sz w:val="22"/>
          <w:szCs w:val="22"/>
          <w:lang w:val="en-US" w:eastAsia="en-US"/>
        </w:rPr>
        <w:t>What are the symptoms?</w:t>
      </w:r>
    </w:p>
    <w:p w14:paraId="34C8509B" w14:textId="77777777" w:rsidR="00532869" w:rsidRPr="003A155D" w:rsidRDefault="00532869" w:rsidP="003A155D">
      <w:pPr>
        <w:shd w:val="clear" w:color="auto" w:fill="FFFFFF"/>
        <w:rPr>
          <w:rFonts w:ascii="Arial" w:hAnsi="Arial" w:cs="Arial"/>
          <w:color w:val="000000"/>
          <w:sz w:val="22"/>
          <w:szCs w:val="22"/>
          <w:lang w:val="en-US" w:eastAsia="en-US"/>
        </w:rPr>
      </w:pPr>
      <w:r w:rsidRPr="003A155D">
        <w:rPr>
          <w:rFonts w:ascii="Arial" w:hAnsi="Arial" w:cs="Arial"/>
          <w:color w:val="000000"/>
          <w:sz w:val="22"/>
          <w:szCs w:val="22"/>
          <w:lang w:val="en-US" w:eastAsia="en-US"/>
        </w:rPr>
        <w:t>Prostate cancer usually doesn't cause symptoms in its early stages. Most men don't know they have it until it is found during a regular medical examination.</w:t>
      </w:r>
    </w:p>
    <w:p w14:paraId="03C928CC" w14:textId="77777777" w:rsidR="00532869" w:rsidRDefault="00532869" w:rsidP="003A155D">
      <w:pPr>
        <w:shd w:val="clear" w:color="auto" w:fill="FFFFFF"/>
        <w:rPr>
          <w:rFonts w:ascii="Arial" w:hAnsi="Arial" w:cs="Arial"/>
          <w:color w:val="000000"/>
          <w:sz w:val="22"/>
          <w:szCs w:val="22"/>
          <w:lang w:val="en-US" w:eastAsia="en-US"/>
        </w:rPr>
      </w:pPr>
      <w:r w:rsidRPr="003A155D">
        <w:rPr>
          <w:rFonts w:ascii="Arial" w:hAnsi="Arial" w:cs="Arial"/>
          <w:color w:val="000000"/>
          <w:sz w:val="22"/>
          <w:szCs w:val="22"/>
          <w:lang w:val="en-US" w:eastAsia="en-US"/>
        </w:rPr>
        <w:t>When problems are noticed, they are most often problems with urinating. But these same symptoms can also be caused by an enlarged prostate (</w:t>
      </w:r>
      <w:hyperlink r:id="rId11" w:anchor="stb117073-sec" w:history="1">
        <w:r w:rsidRPr="003A155D">
          <w:rPr>
            <w:rFonts w:ascii="Arial" w:hAnsi="Arial" w:cs="Arial"/>
            <w:sz w:val="22"/>
            <w:szCs w:val="22"/>
            <w:lang w:val="en-US" w:eastAsia="en-US"/>
          </w:rPr>
          <w:t>benign prostatic hyperplasia</w:t>
        </w:r>
      </w:hyperlink>
      <w:r w:rsidRPr="003A155D">
        <w:rPr>
          <w:rFonts w:ascii="Arial" w:hAnsi="Arial" w:cs="Arial"/>
          <w:sz w:val="22"/>
          <w:szCs w:val="22"/>
          <w:lang w:val="en-US" w:eastAsia="en-US"/>
        </w:rPr>
        <w:t>). A</w:t>
      </w:r>
      <w:r w:rsidRPr="003A155D">
        <w:rPr>
          <w:rFonts w:ascii="Arial" w:hAnsi="Arial" w:cs="Arial"/>
          <w:color w:val="000000"/>
          <w:sz w:val="22"/>
          <w:szCs w:val="22"/>
          <w:lang w:val="en-US" w:eastAsia="en-US"/>
        </w:rPr>
        <w:t>n enlarged prostate is common in older men.</w:t>
      </w:r>
    </w:p>
    <w:p w14:paraId="572ECF75" w14:textId="77777777" w:rsidR="003A155D" w:rsidRPr="003A155D" w:rsidRDefault="003A155D" w:rsidP="003A155D">
      <w:pPr>
        <w:shd w:val="clear" w:color="auto" w:fill="FFFFFF"/>
        <w:rPr>
          <w:rFonts w:ascii="Arial" w:hAnsi="Arial" w:cs="Arial"/>
          <w:color w:val="000000"/>
          <w:sz w:val="22"/>
          <w:szCs w:val="22"/>
          <w:lang w:val="en-US" w:eastAsia="en-US"/>
        </w:rPr>
      </w:pPr>
    </w:p>
    <w:p w14:paraId="39D9A1EE" w14:textId="77777777" w:rsidR="00532869" w:rsidRPr="003A155D" w:rsidRDefault="00532869" w:rsidP="003A155D">
      <w:pPr>
        <w:shd w:val="clear" w:color="auto" w:fill="FFFFFF"/>
        <w:spacing w:after="48"/>
        <w:outlineLvl w:val="2"/>
        <w:rPr>
          <w:rFonts w:ascii="Arial" w:hAnsi="Arial" w:cs="Arial"/>
          <w:b/>
          <w:bCs/>
          <w:color w:val="005072"/>
          <w:sz w:val="22"/>
          <w:szCs w:val="22"/>
          <w:lang w:val="en-US" w:eastAsia="en-US"/>
        </w:rPr>
      </w:pPr>
      <w:r w:rsidRPr="003A155D">
        <w:rPr>
          <w:rFonts w:ascii="Arial" w:hAnsi="Arial" w:cs="Arial"/>
          <w:b/>
          <w:bCs/>
          <w:color w:val="005072"/>
          <w:sz w:val="22"/>
          <w:szCs w:val="22"/>
          <w:lang w:val="en-US" w:eastAsia="en-US"/>
        </w:rPr>
        <w:t>How is prostate cancer diagnosed?</w:t>
      </w:r>
    </w:p>
    <w:p w14:paraId="6D260CE9" w14:textId="77777777" w:rsidR="00FB197C" w:rsidRPr="004D38C1" w:rsidRDefault="00532869" w:rsidP="00FB197C">
      <w:pPr>
        <w:shd w:val="clear" w:color="auto" w:fill="FFFFFF"/>
        <w:rPr>
          <w:rFonts w:ascii="Arial" w:hAnsi="Arial" w:cs="Arial"/>
          <w:color w:val="424242"/>
          <w:sz w:val="22"/>
          <w:szCs w:val="22"/>
          <w:lang w:val="en-US" w:eastAsia="en-US"/>
        </w:rPr>
      </w:pPr>
      <w:r w:rsidRPr="00FB197C">
        <w:rPr>
          <w:rFonts w:ascii="Arial" w:hAnsi="Arial" w:cs="Arial"/>
          <w:color w:val="000000"/>
          <w:sz w:val="22"/>
          <w:szCs w:val="22"/>
          <w:lang w:val="en-US" w:eastAsia="en-US"/>
        </w:rPr>
        <w:t xml:space="preserve">The most common way to check for prostate cancer is to have </w:t>
      </w:r>
      <w:r w:rsidRPr="00FB197C">
        <w:rPr>
          <w:rFonts w:ascii="Arial" w:hAnsi="Arial" w:cs="Arial"/>
          <w:sz w:val="22"/>
          <w:szCs w:val="22"/>
          <w:lang w:val="en-US" w:eastAsia="en-US"/>
        </w:rPr>
        <w:t>a </w:t>
      </w:r>
      <w:hyperlink r:id="rId12" w:anchor="uh1812-sec" w:history="1">
        <w:r w:rsidRPr="00FB197C">
          <w:rPr>
            <w:rFonts w:ascii="Arial" w:hAnsi="Arial" w:cs="Arial"/>
            <w:sz w:val="22"/>
            <w:szCs w:val="22"/>
            <w:lang w:val="en-US" w:eastAsia="en-US"/>
          </w:rPr>
          <w:t>prostate-specific antigen (PSA)</w:t>
        </w:r>
      </w:hyperlink>
      <w:r w:rsidRPr="00FB197C">
        <w:rPr>
          <w:rFonts w:ascii="Arial" w:hAnsi="Arial" w:cs="Arial"/>
          <w:color w:val="000000"/>
          <w:sz w:val="22"/>
          <w:szCs w:val="22"/>
          <w:lang w:val="en-US" w:eastAsia="en-US"/>
        </w:rPr>
        <w:t xml:space="preserve"> blood test. </w:t>
      </w:r>
      <w:r w:rsidR="00FB197C" w:rsidRPr="004D38C1">
        <w:rPr>
          <w:rFonts w:ascii="Arial" w:hAnsi="Arial" w:cs="Arial"/>
          <w:color w:val="424242"/>
          <w:sz w:val="22"/>
          <w:szCs w:val="22"/>
        </w:rPr>
        <w:t>PSA tests can help find some prostate cancers early, when the cancer may be easier to treat. A large study of prostate cancer screening showed that PSA testing may prevent a small number of deaths from prostate cancer.</w:t>
      </w:r>
    </w:p>
    <w:p w14:paraId="67CA4499" w14:textId="77777777" w:rsidR="00FB197C" w:rsidRDefault="00FB197C" w:rsidP="00FB197C">
      <w:pPr>
        <w:shd w:val="clear" w:color="auto" w:fill="FFFFFF"/>
        <w:rPr>
          <w:rFonts w:ascii="Arial" w:hAnsi="Arial" w:cs="Arial"/>
          <w:color w:val="000000"/>
          <w:sz w:val="22"/>
          <w:szCs w:val="22"/>
          <w:lang w:val="en-US" w:eastAsia="en-US"/>
        </w:rPr>
      </w:pPr>
    </w:p>
    <w:p w14:paraId="55B68875" w14:textId="77777777" w:rsidR="00FB197C" w:rsidRPr="00FB197C" w:rsidRDefault="00532869" w:rsidP="00FB197C">
      <w:pPr>
        <w:shd w:val="clear" w:color="auto" w:fill="FFFFFF"/>
        <w:rPr>
          <w:rFonts w:ascii="Arial" w:hAnsi="Arial" w:cs="Arial"/>
          <w:color w:val="424242"/>
          <w:sz w:val="22"/>
          <w:szCs w:val="22"/>
          <w:lang w:val="en-US" w:eastAsia="en-US"/>
        </w:rPr>
      </w:pPr>
      <w:r w:rsidRPr="00FB197C">
        <w:rPr>
          <w:rFonts w:ascii="Arial" w:hAnsi="Arial" w:cs="Arial"/>
          <w:color w:val="000000"/>
          <w:sz w:val="22"/>
          <w:szCs w:val="22"/>
          <w:lang w:val="en-US" w:eastAsia="en-US"/>
        </w:rPr>
        <w:t>A higher level of PSA may mean that you have prostate cancer. But it could also mean that you have an enlargement or infection of the prostate.</w:t>
      </w:r>
      <w:r w:rsidR="00FB197C" w:rsidRPr="00AA1F28">
        <w:rPr>
          <w:rFonts w:ascii="Arial" w:hAnsi="Arial" w:cs="Arial"/>
          <w:color w:val="000000"/>
          <w:sz w:val="22"/>
          <w:szCs w:val="22"/>
          <w:lang w:val="en-US" w:eastAsia="en-US"/>
        </w:rPr>
        <w:t xml:space="preserve"> </w:t>
      </w:r>
    </w:p>
    <w:p w14:paraId="569DD967" w14:textId="77777777" w:rsidR="00532869" w:rsidRPr="00FB197C" w:rsidRDefault="00532869" w:rsidP="003A155D">
      <w:pPr>
        <w:shd w:val="clear" w:color="auto" w:fill="FFFFFF"/>
        <w:rPr>
          <w:rFonts w:ascii="Arial" w:hAnsi="Arial" w:cs="Arial"/>
          <w:color w:val="000000"/>
          <w:sz w:val="22"/>
          <w:szCs w:val="22"/>
          <w:lang w:val="en-US" w:eastAsia="en-US"/>
        </w:rPr>
      </w:pPr>
    </w:p>
    <w:p w14:paraId="00AA29A6" w14:textId="77777777" w:rsidR="00532869" w:rsidRPr="00FB197C" w:rsidRDefault="00532869" w:rsidP="003A155D">
      <w:pPr>
        <w:shd w:val="clear" w:color="auto" w:fill="FFFFFF"/>
        <w:rPr>
          <w:rFonts w:ascii="Arial" w:hAnsi="Arial" w:cs="Arial"/>
          <w:color w:val="000000"/>
          <w:sz w:val="22"/>
          <w:szCs w:val="22"/>
          <w:lang w:val="en-US" w:eastAsia="en-US"/>
        </w:rPr>
      </w:pPr>
      <w:r w:rsidRPr="00FB197C">
        <w:rPr>
          <w:rFonts w:ascii="Arial" w:hAnsi="Arial" w:cs="Arial"/>
          <w:color w:val="000000"/>
          <w:sz w:val="22"/>
          <w:szCs w:val="22"/>
          <w:lang w:val="en-US" w:eastAsia="en-US"/>
        </w:rPr>
        <w:t xml:space="preserve">If your PSA is high, you may need </w:t>
      </w:r>
      <w:r w:rsidRPr="00FB197C">
        <w:rPr>
          <w:rFonts w:ascii="Arial" w:hAnsi="Arial" w:cs="Arial"/>
          <w:sz w:val="22"/>
          <w:szCs w:val="22"/>
          <w:lang w:val="en-US" w:eastAsia="en-US"/>
        </w:rPr>
        <w:t>a </w:t>
      </w:r>
      <w:hyperlink r:id="rId13" w:anchor="zm2735-sec" w:history="1">
        <w:r w:rsidRPr="00FB197C">
          <w:rPr>
            <w:rFonts w:ascii="Arial" w:hAnsi="Arial" w:cs="Arial"/>
            <w:sz w:val="22"/>
            <w:szCs w:val="22"/>
            <w:lang w:val="en-US" w:eastAsia="en-US"/>
          </w:rPr>
          <w:t>prostate biopsy</w:t>
        </w:r>
      </w:hyperlink>
      <w:r w:rsidRPr="00FB197C">
        <w:rPr>
          <w:rFonts w:ascii="Arial" w:hAnsi="Arial" w:cs="Arial"/>
          <w:color w:val="000000"/>
          <w:sz w:val="22"/>
          <w:szCs w:val="22"/>
          <w:lang w:val="en-US" w:eastAsia="en-US"/>
        </w:rPr>
        <w:t> to figure out the cause. A biopsy means that your doctor takes tissue samples from your prostate gland and sends them to a lab for testing.</w:t>
      </w:r>
    </w:p>
    <w:p w14:paraId="1B0C87FE" w14:textId="77777777" w:rsidR="003A155D" w:rsidRPr="003A155D" w:rsidRDefault="003A155D" w:rsidP="003A155D">
      <w:pPr>
        <w:shd w:val="clear" w:color="auto" w:fill="FFFFFF"/>
        <w:rPr>
          <w:rFonts w:ascii="Arial" w:hAnsi="Arial" w:cs="Arial"/>
          <w:color w:val="000000"/>
          <w:sz w:val="22"/>
          <w:szCs w:val="22"/>
          <w:lang w:val="en-US" w:eastAsia="en-US"/>
        </w:rPr>
      </w:pPr>
    </w:p>
    <w:p w14:paraId="4AC9E813" w14:textId="77777777" w:rsidR="00532869" w:rsidRPr="003A155D" w:rsidRDefault="00532869" w:rsidP="003A155D">
      <w:pPr>
        <w:shd w:val="clear" w:color="auto" w:fill="FFFFFF"/>
        <w:spacing w:after="48"/>
        <w:outlineLvl w:val="2"/>
        <w:rPr>
          <w:rFonts w:ascii="Arial" w:hAnsi="Arial" w:cs="Arial"/>
          <w:b/>
          <w:bCs/>
          <w:color w:val="005072"/>
          <w:sz w:val="22"/>
          <w:szCs w:val="22"/>
          <w:lang w:val="en-US" w:eastAsia="en-US"/>
        </w:rPr>
      </w:pPr>
      <w:r w:rsidRPr="003A155D">
        <w:rPr>
          <w:rFonts w:ascii="Arial" w:hAnsi="Arial" w:cs="Arial"/>
          <w:b/>
          <w:bCs/>
          <w:color w:val="005072"/>
          <w:sz w:val="22"/>
          <w:szCs w:val="22"/>
          <w:lang w:val="en-US" w:eastAsia="en-US"/>
        </w:rPr>
        <w:lastRenderedPageBreak/>
        <w:t>How is prostate cancer treated?</w:t>
      </w:r>
    </w:p>
    <w:p w14:paraId="3ED90D36" w14:textId="77777777" w:rsidR="00532869" w:rsidRPr="00F4186A" w:rsidRDefault="00532869" w:rsidP="00F4186A">
      <w:pPr>
        <w:shd w:val="clear" w:color="auto" w:fill="FFFFFF"/>
        <w:rPr>
          <w:rFonts w:ascii="Arial" w:hAnsi="Arial" w:cs="Arial"/>
          <w:color w:val="000000"/>
          <w:sz w:val="22"/>
          <w:szCs w:val="22"/>
          <w:lang w:val="en-US" w:eastAsia="en-US"/>
        </w:rPr>
      </w:pPr>
      <w:r w:rsidRPr="00F4186A">
        <w:rPr>
          <w:rFonts w:ascii="Arial" w:hAnsi="Arial" w:cs="Arial"/>
          <w:color w:val="000000"/>
          <w:sz w:val="22"/>
          <w:szCs w:val="22"/>
          <w:lang w:val="en-US" w:eastAsia="en-US"/>
        </w:rPr>
        <w:t>Your treatment will depend on what kind of cancer cells you have, how far they have spread, your age and general health, and your preferences.</w:t>
      </w:r>
      <w:r w:rsidR="00F4186A" w:rsidRPr="00F4186A">
        <w:rPr>
          <w:rFonts w:ascii="Arial" w:hAnsi="Arial" w:cs="Arial"/>
          <w:color w:val="000000"/>
          <w:sz w:val="22"/>
          <w:szCs w:val="22"/>
          <w:lang w:val="en-US" w:eastAsia="en-US"/>
        </w:rPr>
        <w:t xml:space="preserve"> </w:t>
      </w:r>
    </w:p>
    <w:p w14:paraId="27DCACC8" w14:textId="77777777" w:rsidR="00532869" w:rsidRPr="00F4186A" w:rsidRDefault="00532869" w:rsidP="00F4186A">
      <w:pPr>
        <w:shd w:val="clear" w:color="auto" w:fill="FFFFFF"/>
        <w:rPr>
          <w:rFonts w:ascii="Arial" w:hAnsi="Arial" w:cs="Arial"/>
          <w:color w:val="000000"/>
          <w:sz w:val="22"/>
          <w:szCs w:val="22"/>
          <w:lang w:val="en-US" w:eastAsia="en-US"/>
        </w:rPr>
      </w:pPr>
      <w:r w:rsidRPr="00F4186A">
        <w:rPr>
          <w:rFonts w:ascii="Arial" w:hAnsi="Arial" w:cs="Arial"/>
          <w:color w:val="000000"/>
          <w:sz w:val="22"/>
          <w:szCs w:val="22"/>
          <w:lang w:val="en-US" w:eastAsia="en-US"/>
        </w:rPr>
        <w:t xml:space="preserve">You and your doctor may decide to manage your cancer </w:t>
      </w:r>
      <w:r w:rsidRPr="00F4186A">
        <w:rPr>
          <w:rFonts w:ascii="Arial" w:hAnsi="Arial" w:cs="Arial"/>
          <w:sz w:val="22"/>
          <w:szCs w:val="22"/>
          <w:lang w:val="en-US" w:eastAsia="en-US"/>
        </w:rPr>
        <w:t>with </w:t>
      </w:r>
      <w:hyperlink r:id="rId14" w:anchor="abo4360-sec" w:history="1">
        <w:r w:rsidRPr="00F4186A">
          <w:rPr>
            <w:rFonts w:ascii="Arial" w:hAnsi="Arial" w:cs="Arial"/>
            <w:sz w:val="22"/>
            <w:szCs w:val="22"/>
            <w:lang w:val="en-US" w:eastAsia="en-US"/>
          </w:rPr>
          <w:t>active surveillance</w:t>
        </w:r>
      </w:hyperlink>
      <w:r w:rsidRPr="00F4186A">
        <w:rPr>
          <w:rFonts w:ascii="Arial" w:hAnsi="Arial" w:cs="Arial"/>
          <w:color w:val="000000"/>
          <w:sz w:val="22"/>
          <w:szCs w:val="22"/>
          <w:lang w:val="en-US" w:eastAsia="en-US"/>
        </w:rPr>
        <w:t> or to treat it with surgery or radiation.</w:t>
      </w:r>
    </w:p>
    <w:p w14:paraId="57DD382A" w14:textId="77777777" w:rsidR="00532869" w:rsidRPr="00F4186A" w:rsidRDefault="00532869" w:rsidP="00F4186A">
      <w:pPr>
        <w:shd w:val="clear" w:color="auto" w:fill="FFFFFF"/>
        <w:rPr>
          <w:rFonts w:ascii="Arial" w:hAnsi="Arial" w:cs="Arial"/>
          <w:color w:val="000000"/>
          <w:sz w:val="22"/>
          <w:szCs w:val="22"/>
          <w:lang w:val="en-US" w:eastAsia="en-US"/>
        </w:rPr>
      </w:pPr>
      <w:r w:rsidRPr="00F4186A">
        <w:rPr>
          <w:rFonts w:ascii="Arial" w:hAnsi="Arial" w:cs="Arial"/>
          <w:color w:val="000000"/>
          <w:sz w:val="22"/>
          <w:szCs w:val="22"/>
          <w:lang w:val="en-US" w:eastAsia="en-US"/>
        </w:rPr>
        <w:t>If you are over age 80 or have other serious health problems, like heart disease, you may choose not to have treatments to cure your cancer. Instead, you can just have treatments to manage your symptoms. This is called watchful waiting.</w:t>
      </w:r>
    </w:p>
    <w:p w14:paraId="5CC09659" w14:textId="77777777" w:rsidR="00532869" w:rsidRPr="00F4186A" w:rsidRDefault="00532869" w:rsidP="00F4186A">
      <w:pPr>
        <w:shd w:val="clear" w:color="auto" w:fill="FFFFFF"/>
        <w:rPr>
          <w:rFonts w:ascii="Arial" w:hAnsi="Arial" w:cs="Arial"/>
          <w:color w:val="000000"/>
          <w:sz w:val="22"/>
          <w:szCs w:val="22"/>
          <w:lang w:val="en-US" w:eastAsia="en-US"/>
        </w:rPr>
      </w:pPr>
      <w:r w:rsidRPr="00F4186A">
        <w:rPr>
          <w:rFonts w:ascii="Arial" w:hAnsi="Arial" w:cs="Arial"/>
          <w:color w:val="000000"/>
          <w:sz w:val="22"/>
          <w:szCs w:val="22"/>
          <w:lang w:val="en-US" w:eastAsia="en-US"/>
        </w:rPr>
        <w:t>Choosing treatment for prostate cancer can be confusing. Talk with your doctor to choose the treatment that's best for you.</w:t>
      </w:r>
      <w:r w:rsidR="003A155D" w:rsidRPr="00F4186A">
        <w:rPr>
          <w:rFonts w:ascii="Arial" w:hAnsi="Arial" w:cs="Arial"/>
          <w:color w:val="000000"/>
          <w:sz w:val="22"/>
          <w:szCs w:val="22"/>
          <w:lang w:val="en-US" w:eastAsia="en-US"/>
        </w:rPr>
        <w:t xml:space="preserve"> You may also wish to call Health Link at 811 to speak with a Registered nurse.</w:t>
      </w:r>
    </w:p>
    <w:p w14:paraId="6354AE2B" w14:textId="77777777" w:rsidR="00803011" w:rsidRPr="003A155D" w:rsidRDefault="00803011" w:rsidP="003A155D">
      <w:pPr>
        <w:pStyle w:val="Heading1"/>
        <w:rPr>
          <w:rFonts w:ascii="Arial" w:hAnsi="Arial" w:cs="Arial"/>
          <w:bCs w:val="0"/>
          <w:sz w:val="22"/>
          <w:szCs w:val="22"/>
          <w:lang w:val="en-GB"/>
        </w:rPr>
      </w:pPr>
      <w:bookmarkStart w:id="0" w:name="abs7663"/>
      <w:bookmarkStart w:id="1" w:name="abu3138"/>
      <w:bookmarkEnd w:id="0"/>
      <w:bookmarkEnd w:id="1"/>
    </w:p>
    <w:sectPr w:rsidR="00803011" w:rsidRPr="003A155D" w:rsidSect="005B3682">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6E19" w14:textId="77777777" w:rsidR="005C3FE1" w:rsidRDefault="005C3FE1" w:rsidP="00E50011">
      <w:r>
        <w:separator/>
      </w:r>
    </w:p>
  </w:endnote>
  <w:endnote w:type="continuationSeparator" w:id="0">
    <w:p w14:paraId="59D27EE2" w14:textId="77777777" w:rsidR="005C3FE1" w:rsidRDefault="005C3FE1"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349F" w14:textId="77777777" w:rsidR="005C3FE1" w:rsidRDefault="005C3FE1" w:rsidP="00E50011">
      <w:r>
        <w:separator/>
      </w:r>
    </w:p>
  </w:footnote>
  <w:footnote w:type="continuationSeparator" w:id="0">
    <w:p w14:paraId="3977CA8B" w14:textId="77777777" w:rsidR="005C3FE1" w:rsidRDefault="005C3FE1"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AE43" w14:textId="185467A8" w:rsidR="0052184E" w:rsidRDefault="004B3198" w:rsidP="003E139F">
    <w:pPr>
      <w:pStyle w:val="Header"/>
      <w:ind w:left="-426"/>
    </w:pPr>
    <w:r w:rsidRPr="004C60A2">
      <w:rPr>
        <w:noProof/>
      </w:rPr>
      <w:drawing>
        <wp:inline distT="0" distB="0" distL="0" distR="0" wp14:anchorId="52D72729" wp14:editId="79A70AC0">
          <wp:extent cx="2349500" cy="679450"/>
          <wp:effectExtent l="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679450"/>
                  </a:xfrm>
                  <a:prstGeom prst="rect">
                    <a:avLst/>
                  </a:prstGeom>
                  <a:noFill/>
                  <a:ln>
                    <a:noFill/>
                  </a:ln>
                </pic:spPr>
              </pic:pic>
            </a:graphicData>
          </a:graphic>
        </wp:inline>
      </w:drawing>
    </w:r>
    <w:r w:rsidR="0052184E">
      <w:tab/>
    </w:r>
    <w:r w:rsidR="0052184E">
      <w:tab/>
    </w:r>
  </w:p>
  <w:p w14:paraId="55D935C0"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C97"/>
    <w:multiLevelType w:val="hybridMultilevel"/>
    <w:tmpl w:val="F0B4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378B4"/>
    <w:multiLevelType w:val="hybridMultilevel"/>
    <w:tmpl w:val="E732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95124"/>
    <w:multiLevelType w:val="multilevel"/>
    <w:tmpl w:val="1C2A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462D5"/>
    <w:multiLevelType w:val="hybridMultilevel"/>
    <w:tmpl w:val="C40A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3675A"/>
    <w:multiLevelType w:val="hybridMultilevel"/>
    <w:tmpl w:val="44CA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E5F97"/>
    <w:multiLevelType w:val="multilevel"/>
    <w:tmpl w:val="F308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B5C0C"/>
    <w:multiLevelType w:val="hybridMultilevel"/>
    <w:tmpl w:val="7A94E266"/>
    <w:lvl w:ilvl="0" w:tplc="EAAEB34E">
      <w:start w:val="1"/>
      <w:numFmt w:val="bullet"/>
      <w:lvlText w:val=""/>
      <w:lvlJc w:val="left"/>
      <w:pPr>
        <w:ind w:left="720" w:hanging="360"/>
      </w:pPr>
      <w:rPr>
        <w:rFonts w:ascii="Symbol" w:hAnsi="Symbol" w:hint="default"/>
        <w:sz w:val="20"/>
        <w:szCs w:val="20"/>
      </w:rPr>
    </w:lvl>
    <w:lvl w:ilvl="1" w:tplc="C38434F8">
      <w:start w:val="1"/>
      <w:numFmt w:val="bullet"/>
      <w:lvlText w:val="o"/>
      <w:lvlJc w:val="left"/>
      <w:pPr>
        <w:ind w:left="1440" w:hanging="360"/>
      </w:pPr>
      <w:rPr>
        <w:rFonts w:ascii="Courier New" w:hAnsi="Courier New" w:hint="default"/>
      </w:rPr>
    </w:lvl>
    <w:lvl w:ilvl="2" w:tplc="5CCECEC6">
      <w:start w:val="1"/>
      <w:numFmt w:val="bullet"/>
      <w:lvlText w:val=""/>
      <w:lvlJc w:val="left"/>
      <w:pPr>
        <w:ind w:left="2160" w:hanging="360"/>
      </w:pPr>
      <w:rPr>
        <w:rFonts w:ascii="Wingdings" w:hAnsi="Wingdings" w:hint="default"/>
      </w:rPr>
    </w:lvl>
    <w:lvl w:ilvl="3" w:tplc="32E6FE96">
      <w:start w:val="1"/>
      <w:numFmt w:val="bullet"/>
      <w:lvlText w:val=""/>
      <w:lvlJc w:val="left"/>
      <w:pPr>
        <w:ind w:left="2880" w:hanging="360"/>
      </w:pPr>
      <w:rPr>
        <w:rFonts w:ascii="Symbol" w:hAnsi="Symbol" w:hint="default"/>
      </w:rPr>
    </w:lvl>
    <w:lvl w:ilvl="4" w:tplc="60BEE2C2">
      <w:start w:val="1"/>
      <w:numFmt w:val="bullet"/>
      <w:lvlText w:val="o"/>
      <w:lvlJc w:val="left"/>
      <w:pPr>
        <w:ind w:left="3600" w:hanging="360"/>
      </w:pPr>
      <w:rPr>
        <w:rFonts w:ascii="Courier New" w:hAnsi="Courier New" w:hint="default"/>
      </w:rPr>
    </w:lvl>
    <w:lvl w:ilvl="5" w:tplc="E97CFA16">
      <w:start w:val="1"/>
      <w:numFmt w:val="bullet"/>
      <w:lvlText w:val=""/>
      <w:lvlJc w:val="left"/>
      <w:pPr>
        <w:ind w:left="4320" w:hanging="360"/>
      </w:pPr>
      <w:rPr>
        <w:rFonts w:ascii="Wingdings" w:hAnsi="Wingdings" w:hint="default"/>
      </w:rPr>
    </w:lvl>
    <w:lvl w:ilvl="6" w:tplc="D28A8242">
      <w:start w:val="1"/>
      <w:numFmt w:val="bullet"/>
      <w:lvlText w:val=""/>
      <w:lvlJc w:val="left"/>
      <w:pPr>
        <w:ind w:left="5040" w:hanging="360"/>
      </w:pPr>
      <w:rPr>
        <w:rFonts w:ascii="Symbol" w:hAnsi="Symbol" w:hint="default"/>
      </w:rPr>
    </w:lvl>
    <w:lvl w:ilvl="7" w:tplc="C6485E94">
      <w:start w:val="1"/>
      <w:numFmt w:val="bullet"/>
      <w:lvlText w:val="o"/>
      <w:lvlJc w:val="left"/>
      <w:pPr>
        <w:ind w:left="5760" w:hanging="360"/>
      </w:pPr>
      <w:rPr>
        <w:rFonts w:ascii="Courier New" w:hAnsi="Courier New" w:hint="default"/>
      </w:rPr>
    </w:lvl>
    <w:lvl w:ilvl="8" w:tplc="B8C860BA">
      <w:start w:val="1"/>
      <w:numFmt w:val="bullet"/>
      <w:lvlText w:val=""/>
      <w:lvlJc w:val="left"/>
      <w:pPr>
        <w:ind w:left="6480" w:hanging="360"/>
      </w:pPr>
      <w:rPr>
        <w:rFonts w:ascii="Wingdings" w:hAnsi="Wingdings" w:hint="default"/>
      </w:rPr>
    </w:lvl>
  </w:abstractNum>
  <w:abstractNum w:abstractNumId="7" w15:restartNumberingAfterBreak="0">
    <w:nsid w:val="17850B33"/>
    <w:multiLevelType w:val="multilevel"/>
    <w:tmpl w:val="A51C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960C8"/>
    <w:multiLevelType w:val="hybridMultilevel"/>
    <w:tmpl w:val="2F785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000BD6"/>
    <w:multiLevelType w:val="hybridMultilevel"/>
    <w:tmpl w:val="72CEA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90671"/>
    <w:multiLevelType w:val="hybridMultilevel"/>
    <w:tmpl w:val="75C4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D2692"/>
    <w:multiLevelType w:val="multilevel"/>
    <w:tmpl w:val="ED96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6393A"/>
    <w:multiLevelType w:val="multilevel"/>
    <w:tmpl w:val="329E26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21ED4C4B"/>
    <w:multiLevelType w:val="hybridMultilevel"/>
    <w:tmpl w:val="3F02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65D53"/>
    <w:multiLevelType w:val="hybridMultilevel"/>
    <w:tmpl w:val="000A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65E65"/>
    <w:multiLevelType w:val="hybridMultilevel"/>
    <w:tmpl w:val="082A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D087C"/>
    <w:multiLevelType w:val="multilevel"/>
    <w:tmpl w:val="4FB896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8201A05"/>
    <w:multiLevelType w:val="hybridMultilevel"/>
    <w:tmpl w:val="87AEA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8E01B41"/>
    <w:multiLevelType w:val="hybridMultilevel"/>
    <w:tmpl w:val="6DC6E5B0"/>
    <w:lvl w:ilvl="0" w:tplc="13340D4E">
      <w:start w:val="1"/>
      <w:numFmt w:val="bullet"/>
      <w:lvlText w:val=""/>
      <w:lvlJc w:val="left"/>
      <w:pPr>
        <w:ind w:left="720" w:hanging="360"/>
      </w:pPr>
      <w:rPr>
        <w:rFonts w:ascii="Symbol" w:hAnsi="Symbol" w:hint="default"/>
        <w:sz w:val="20"/>
        <w:szCs w:val="20"/>
      </w:rPr>
    </w:lvl>
    <w:lvl w:ilvl="1" w:tplc="51D611EC">
      <w:start w:val="1"/>
      <w:numFmt w:val="bullet"/>
      <w:lvlText w:val="o"/>
      <w:lvlJc w:val="left"/>
      <w:pPr>
        <w:ind w:left="1440" w:hanging="360"/>
      </w:pPr>
      <w:rPr>
        <w:rFonts w:ascii="Courier New" w:hAnsi="Courier New" w:hint="default"/>
      </w:rPr>
    </w:lvl>
    <w:lvl w:ilvl="2" w:tplc="D03647DE">
      <w:start w:val="1"/>
      <w:numFmt w:val="bullet"/>
      <w:lvlText w:val=""/>
      <w:lvlJc w:val="left"/>
      <w:pPr>
        <w:ind w:left="2160" w:hanging="360"/>
      </w:pPr>
      <w:rPr>
        <w:rFonts w:ascii="Wingdings" w:hAnsi="Wingdings" w:hint="default"/>
      </w:rPr>
    </w:lvl>
    <w:lvl w:ilvl="3" w:tplc="A30C761E">
      <w:start w:val="1"/>
      <w:numFmt w:val="bullet"/>
      <w:lvlText w:val=""/>
      <w:lvlJc w:val="left"/>
      <w:pPr>
        <w:ind w:left="2880" w:hanging="360"/>
      </w:pPr>
      <w:rPr>
        <w:rFonts w:ascii="Symbol" w:hAnsi="Symbol" w:hint="default"/>
      </w:rPr>
    </w:lvl>
    <w:lvl w:ilvl="4" w:tplc="D8FA9AC0">
      <w:start w:val="1"/>
      <w:numFmt w:val="bullet"/>
      <w:lvlText w:val="o"/>
      <w:lvlJc w:val="left"/>
      <w:pPr>
        <w:ind w:left="3600" w:hanging="360"/>
      </w:pPr>
      <w:rPr>
        <w:rFonts w:ascii="Courier New" w:hAnsi="Courier New" w:hint="default"/>
      </w:rPr>
    </w:lvl>
    <w:lvl w:ilvl="5" w:tplc="5ECAC6C2">
      <w:start w:val="1"/>
      <w:numFmt w:val="bullet"/>
      <w:lvlText w:val=""/>
      <w:lvlJc w:val="left"/>
      <w:pPr>
        <w:ind w:left="4320" w:hanging="360"/>
      </w:pPr>
      <w:rPr>
        <w:rFonts w:ascii="Wingdings" w:hAnsi="Wingdings" w:hint="default"/>
      </w:rPr>
    </w:lvl>
    <w:lvl w:ilvl="6" w:tplc="72E08A4A">
      <w:start w:val="1"/>
      <w:numFmt w:val="bullet"/>
      <w:lvlText w:val=""/>
      <w:lvlJc w:val="left"/>
      <w:pPr>
        <w:ind w:left="5040" w:hanging="360"/>
      </w:pPr>
      <w:rPr>
        <w:rFonts w:ascii="Symbol" w:hAnsi="Symbol" w:hint="default"/>
      </w:rPr>
    </w:lvl>
    <w:lvl w:ilvl="7" w:tplc="C5E8D1C8">
      <w:start w:val="1"/>
      <w:numFmt w:val="bullet"/>
      <w:lvlText w:val="o"/>
      <w:lvlJc w:val="left"/>
      <w:pPr>
        <w:ind w:left="5760" w:hanging="360"/>
      </w:pPr>
      <w:rPr>
        <w:rFonts w:ascii="Courier New" w:hAnsi="Courier New" w:hint="default"/>
      </w:rPr>
    </w:lvl>
    <w:lvl w:ilvl="8" w:tplc="708C24FA">
      <w:start w:val="1"/>
      <w:numFmt w:val="bullet"/>
      <w:lvlText w:val=""/>
      <w:lvlJc w:val="left"/>
      <w:pPr>
        <w:ind w:left="6480" w:hanging="360"/>
      </w:pPr>
      <w:rPr>
        <w:rFonts w:ascii="Wingdings" w:hAnsi="Wingdings" w:hint="default"/>
      </w:rPr>
    </w:lvl>
  </w:abstractNum>
  <w:abstractNum w:abstractNumId="19" w15:restartNumberingAfterBreak="0">
    <w:nsid w:val="2B0B6DCC"/>
    <w:multiLevelType w:val="multilevel"/>
    <w:tmpl w:val="1A929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6743DD"/>
    <w:multiLevelType w:val="hybridMultilevel"/>
    <w:tmpl w:val="72CA4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7E64C6"/>
    <w:multiLevelType w:val="hybridMultilevel"/>
    <w:tmpl w:val="BC7E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C721E"/>
    <w:multiLevelType w:val="multilevel"/>
    <w:tmpl w:val="329E26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2DAC5BC1"/>
    <w:multiLevelType w:val="multilevel"/>
    <w:tmpl w:val="8B5E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1A26BB"/>
    <w:multiLevelType w:val="hybridMultilevel"/>
    <w:tmpl w:val="FE82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E7626F"/>
    <w:multiLevelType w:val="multilevel"/>
    <w:tmpl w:val="339A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B8374D"/>
    <w:multiLevelType w:val="hybridMultilevel"/>
    <w:tmpl w:val="E110DC1E"/>
    <w:lvl w:ilvl="0" w:tplc="F34E8EF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361006"/>
    <w:multiLevelType w:val="multilevel"/>
    <w:tmpl w:val="B0E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F97937"/>
    <w:multiLevelType w:val="hybridMultilevel"/>
    <w:tmpl w:val="FFE2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2A1872"/>
    <w:multiLevelType w:val="hybridMultilevel"/>
    <w:tmpl w:val="50566B74"/>
    <w:lvl w:ilvl="0" w:tplc="C456CA7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CC524D3"/>
    <w:multiLevelType w:val="multilevel"/>
    <w:tmpl w:val="E79A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2D647C"/>
    <w:multiLevelType w:val="hybridMultilevel"/>
    <w:tmpl w:val="3A261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5E1519"/>
    <w:multiLevelType w:val="hybridMultilevel"/>
    <w:tmpl w:val="07B27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7C940E8"/>
    <w:multiLevelType w:val="multilevel"/>
    <w:tmpl w:val="6620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7158BD"/>
    <w:multiLevelType w:val="hybridMultilevel"/>
    <w:tmpl w:val="1D4E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F22EF"/>
    <w:multiLevelType w:val="multilevel"/>
    <w:tmpl w:val="BA16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E93441"/>
    <w:multiLevelType w:val="hybridMultilevel"/>
    <w:tmpl w:val="9B06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0146E7"/>
    <w:multiLevelType w:val="hybridMultilevel"/>
    <w:tmpl w:val="AD08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A145A3"/>
    <w:multiLevelType w:val="hybridMultilevel"/>
    <w:tmpl w:val="686C8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5EF54E5"/>
    <w:multiLevelType w:val="singleLevel"/>
    <w:tmpl w:val="55B0C4A0"/>
    <w:lvl w:ilvl="0">
      <w:start w:val="1"/>
      <w:numFmt w:val="bullet"/>
      <w:pStyle w:val="BulletNSStyle"/>
      <w:lvlText w:val=""/>
      <w:lvlJc w:val="left"/>
      <w:pPr>
        <w:tabs>
          <w:tab w:val="num" w:pos="360"/>
        </w:tabs>
        <w:ind w:left="360" w:hanging="360"/>
      </w:pPr>
      <w:rPr>
        <w:rFonts w:ascii="Symbol" w:hAnsi="Symbol" w:hint="default"/>
        <w:sz w:val="20"/>
        <w:szCs w:val="20"/>
      </w:rPr>
    </w:lvl>
  </w:abstractNum>
  <w:abstractNum w:abstractNumId="40" w15:restartNumberingAfterBreak="0">
    <w:nsid w:val="6D7A268A"/>
    <w:multiLevelType w:val="hybridMultilevel"/>
    <w:tmpl w:val="8750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BBAEB9"/>
    <w:multiLevelType w:val="hybridMultilevel"/>
    <w:tmpl w:val="5366DFFA"/>
    <w:lvl w:ilvl="0" w:tplc="3BFEE4FA">
      <w:start w:val="1"/>
      <w:numFmt w:val="bullet"/>
      <w:lvlText w:val=""/>
      <w:lvlJc w:val="left"/>
      <w:pPr>
        <w:ind w:left="720" w:hanging="360"/>
      </w:pPr>
      <w:rPr>
        <w:rFonts w:ascii="Symbol" w:hAnsi="Symbol" w:hint="default"/>
        <w:sz w:val="20"/>
        <w:szCs w:val="20"/>
      </w:rPr>
    </w:lvl>
    <w:lvl w:ilvl="1" w:tplc="56FC5BA0">
      <w:start w:val="1"/>
      <w:numFmt w:val="bullet"/>
      <w:lvlText w:val="o"/>
      <w:lvlJc w:val="left"/>
      <w:pPr>
        <w:ind w:left="1440" w:hanging="360"/>
      </w:pPr>
      <w:rPr>
        <w:rFonts w:ascii="Courier New" w:hAnsi="Courier New" w:hint="default"/>
      </w:rPr>
    </w:lvl>
    <w:lvl w:ilvl="2" w:tplc="7E809C36">
      <w:start w:val="1"/>
      <w:numFmt w:val="bullet"/>
      <w:lvlText w:val=""/>
      <w:lvlJc w:val="left"/>
      <w:pPr>
        <w:ind w:left="2160" w:hanging="360"/>
      </w:pPr>
      <w:rPr>
        <w:rFonts w:ascii="Wingdings" w:hAnsi="Wingdings" w:hint="default"/>
      </w:rPr>
    </w:lvl>
    <w:lvl w:ilvl="3" w:tplc="60FAE28A">
      <w:start w:val="1"/>
      <w:numFmt w:val="bullet"/>
      <w:lvlText w:val=""/>
      <w:lvlJc w:val="left"/>
      <w:pPr>
        <w:ind w:left="2880" w:hanging="360"/>
      </w:pPr>
      <w:rPr>
        <w:rFonts w:ascii="Symbol" w:hAnsi="Symbol" w:hint="default"/>
      </w:rPr>
    </w:lvl>
    <w:lvl w:ilvl="4" w:tplc="513832AA">
      <w:start w:val="1"/>
      <w:numFmt w:val="bullet"/>
      <w:lvlText w:val="o"/>
      <w:lvlJc w:val="left"/>
      <w:pPr>
        <w:ind w:left="3600" w:hanging="360"/>
      </w:pPr>
      <w:rPr>
        <w:rFonts w:ascii="Courier New" w:hAnsi="Courier New" w:hint="default"/>
      </w:rPr>
    </w:lvl>
    <w:lvl w:ilvl="5" w:tplc="12EE9A58">
      <w:start w:val="1"/>
      <w:numFmt w:val="bullet"/>
      <w:lvlText w:val=""/>
      <w:lvlJc w:val="left"/>
      <w:pPr>
        <w:ind w:left="4320" w:hanging="360"/>
      </w:pPr>
      <w:rPr>
        <w:rFonts w:ascii="Wingdings" w:hAnsi="Wingdings" w:hint="default"/>
      </w:rPr>
    </w:lvl>
    <w:lvl w:ilvl="6" w:tplc="B9465ABE">
      <w:start w:val="1"/>
      <w:numFmt w:val="bullet"/>
      <w:lvlText w:val=""/>
      <w:lvlJc w:val="left"/>
      <w:pPr>
        <w:ind w:left="5040" w:hanging="360"/>
      </w:pPr>
      <w:rPr>
        <w:rFonts w:ascii="Symbol" w:hAnsi="Symbol" w:hint="default"/>
      </w:rPr>
    </w:lvl>
    <w:lvl w:ilvl="7" w:tplc="B45836A4">
      <w:start w:val="1"/>
      <w:numFmt w:val="bullet"/>
      <w:lvlText w:val="o"/>
      <w:lvlJc w:val="left"/>
      <w:pPr>
        <w:ind w:left="5760" w:hanging="360"/>
      </w:pPr>
      <w:rPr>
        <w:rFonts w:ascii="Courier New" w:hAnsi="Courier New" w:hint="default"/>
      </w:rPr>
    </w:lvl>
    <w:lvl w:ilvl="8" w:tplc="8D86EBB2">
      <w:start w:val="1"/>
      <w:numFmt w:val="bullet"/>
      <w:lvlText w:val=""/>
      <w:lvlJc w:val="left"/>
      <w:pPr>
        <w:ind w:left="6480" w:hanging="360"/>
      </w:pPr>
      <w:rPr>
        <w:rFonts w:ascii="Wingdings" w:hAnsi="Wingdings" w:hint="default"/>
      </w:rPr>
    </w:lvl>
  </w:abstractNum>
  <w:abstractNum w:abstractNumId="42" w15:restartNumberingAfterBreak="0">
    <w:nsid w:val="721436FB"/>
    <w:multiLevelType w:val="multilevel"/>
    <w:tmpl w:val="FB60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F6F8A"/>
    <w:multiLevelType w:val="hybridMultilevel"/>
    <w:tmpl w:val="A9F6CC56"/>
    <w:lvl w:ilvl="0" w:tplc="04090001">
      <w:start w:val="1"/>
      <w:numFmt w:val="bullet"/>
      <w:lvlText w:val=""/>
      <w:lvlJc w:val="left"/>
      <w:pPr>
        <w:ind w:left="720" w:hanging="360"/>
      </w:pPr>
      <w:rPr>
        <w:rFonts w:ascii="Symbol" w:hAnsi="Symbol" w:hint="default"/>
      </w:rPr>
    </w:lvl>
    <w:lvl w:ilvl="1" w:tplc="88628242">
      <w:numFmt w:val="bullet"/>
      <w:lvlText w:val="-"/>
      <w:lvlJc w:val="left"/>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D72A02"/>
    <w:multiLevelType w:val="multilevel"/>
    <w:tmpl w:val="74E2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666794"/>
    <w:multiLevelType w:val="hybridMultilevel"/>
    <w:tmpl w:val="B2B6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EA6DB1"/>
    <w:multiLevelType w:val="hybridMultilevel"/>
    <w:tmpl w:val="B67AD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A960D8C"/>
    <w:multiLevelType w:val="hybridMultilevel"/>
    <w:tmpl w:val="DE08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EC731D"/>
    <w:multiLevelType w:val="hybridMultilevel"/>
    <w:tmpl w:val="032E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672432">
    <w:abstractNumId w:val="28"/>
  </w:num>
  <w:num w:numId="2" w16cid:durableId="1431003307">
    <w:abstractNumId w:val="10"/>
  </w:num>
  <w:num w:numId="3" w16cid:durableId="1211923322">
    <w:abstractNumId w:val="4"/>
  </w:num>
  <w:num w:numId="4" w16cid:durableId="1445999770">
    <w:abstractNumId w:val="36"/>
  </w:num>
  <w:num w:numId="5" w16cid:durableId="1180388501">
    <w:abstractNumId w:val="32"/>
  </w:num>
  <w:num w:numId="6" w16cid:durableId="760568874">
    <w:abstractNumId w:val="37"/>
  </w:num>
  <w:num w:numId="7" w16cid:durableId="2130970829">
    <w:abstractNumId w:val="46"/>
  </w:num>
  <w:num w:numId="8" w16cid:durableId="1644389474">
    <w:abstractNumId w:val="25"/>
  </w:num>
  <w:num w:numId="9" w16cid:durableId="1106727620">
    <w:abstractNumId w:val="3"/>
  </w:num>
  <w:num w:numId="10" w16cid:durableId="15085436">
    <w:abstractNumId w:val="47"/>
  </w:num>
  <w:num w:numId="11" w16cid:durableId="1760365978">
    <w:abstractNumId w:val="15"/>
  </w:num>
  <w:num w:numId="12" w16cid:durableId="169417602">
    <w:abstractNumId w:val="34"/>
  </w:num>
  <w:num w:numId="13" w16cid:durableId="283463100">
    <w:abstractNumId w:val="39"/>
  </w:num>
  <w:num w:numId="14" w16cid:durableId="1714772400">
    <w:abstractNumId w:val="26"/>
  </w:num>
  <w:num w:numId="15" w16cid:durableId="1850026818">
    <w:abstractNumId w:val="29"/>
  </w:num>
  <w:num w:numId="16" w16cid:durableId="1019506533">
    <w:abstractNumId w:val="1"/>
  </w:num>
  <w:num w:numId="17" w16cid:durableId="1345742615">
    <w:abstractNumId w:val="13"/>
  </w:num>
  <w:num w:numId="18" w16cid:durableId="839541986">
    <w:abstractNumId w:val="19"/>
  </w:num>
  <w:num w:numId="19" w16cid:durableId="82801164">
    <w:abstractNumId w:val="27"/>
  </w:num>
  <w:num w:numId="20" w16cid:durableId="1981761969">
    <w:abstractNumId w:val="31"/>
  </w:num>
  <w:num w:numId="21" w16cid:durableId="1211530659">
    <w:abstractNumId w:val="2"/>
  </w:num>
  <w:num w:numId="22" w16cid:durableId="790246383">
    <w:abstractNumId w:val="35"/>
  </w:num>
  <w:num w:numId="23" w16cid:durableId="357590312">
    <w:abstractNumId w:val="30"/>
  </w:num>
  <w:num w:numId="24" w16cid:durableId="153765416">
    <w:abstractNumId w:val="20"/>
  </w:num>
  <w:num w:numId="25" w16cid:durableId="1001735844">
    <w:abstractNumId w:val="8"/>
  </w:num>
  <w:num w:numId="26" w16cid:durableId="1451388816">
    <w:abstractNumId w:val="9"/>
  </w:num>
  <w:num w:numId="27" w16cid:durableId="643045675">
    <w:abstractNumId w:val="24"/>
  </w:num>
  <w:num w:numId="28" w16cid:durableId="949165395">
    <w:abstractNumId w:val="21"/>
  </w:num>
  <w:num w:numId="29" w16cid:durableId="762649076">
    <w:abstractNumId w:val="40"/>
  </w:num>
  <w:num w:numId="30" w16cid:durableId="1474978548">
    <w:abstractNumId w:val="45"/>
  </w:num>
  <w:num w:numId="31" w16cid:durableId="1774549910">
    <w:abstractNumId w:val="12"/>
  </w:num>
  <w:num w:numId="32" w16cid:durableId="1965233968">
    <w:abstractNumId w:val="22"/>
  </w:num>
  <w:num w:numId="33" w16cid:durableId="1073235827">
    <w:abstractNumId w:val="11"/>
  </w:num>
  <w:num w:numId="34" w16cid:durableId="1141386008">
    <w:abstractNumId w:val="33"/>
  </w:num>
  <w:num w:numId="35" w16cid:durableId="11499943">
    <w:abstractNumId w:val="14"/>
  </w:num>
  <w:num w:numId="36" w16cid:durableId="1409494963">
    <w:abstractNumId w:val="48"/>
  </w:num>
  <w:num w:numId="37" w16cid:durableId="330790135">
    <w:abstractNumId w:val="43"/>
  </w:num>
  <w:num w:numId="38" w16cid:durableId="1908494092">
    <w:abstractNumId w:val="38"/>
  </w:num>
  <w:num w:numId="39" w16cid:durableId="1244222527">
    <w:abstractNumId w:val="42"/>
  </w:num>
  <w:num w:numId="40" w16cid:durableId="771247590">
    <w:abstractNumId w:val="5"/>
  </w:num>
  <w:num w:numId="41" w16cid:durableId="685323888">
    <w:abstractNumId w:val="44"/>
  </w:num>
  <w:num w:numId="42" w16cid:durableId="452018053">
    <w:abstractNumId w:val="23"/>
  </w:num>
  <w:num w:numId="43" w16cid:durableId="185408566">
    <w:abstractNumId w:val="7"/>
  </w:num>
  <w:num w:numId="44" w16cid:durableId="1733045116">
    <w:abstractNumId w:val="41"/>
  </w:num>
  <w:num w:numId="45" w16cid:durableId="1763138431">
    <w:abstractNumId w:val="6"/>
  </w:num>
  <w:num w:numId="46" w16cid:durableId="1801651832">
    <w:abstractNumId w:val="18"/>
  </w:num>
  <w:num w:numId="47" w16cid:durableId="1578663655">
    <w:abstractNumId w:val="0"/>
  </w:num>
  <w:num w:numId="48" w16cid:durableId="679433156">
    <w:abstractNumId w:val="17"/>
  </w:num>
  <w:num w:numId="49" w16cid:durableId="151106999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1"/>
    <w:rsid w:val="00027665"/>
    <w:rsid w:val="0002782D"/>
    <w:rsid w:val="00043CB6"/>
    <w:rsid w:val="00046C42"/>
    <w:rsid w:val="00050953"/>
    <w:rsid w:val="000515DD"/>
    <w:rsid w:val="0005370F"/>
    <w:rsid w:val="00062A6D"/>
    <w:rsid w:val="00064E00"/>
    <w:rsid w:val="00083897"/>
    <w:rsid w:val="0008557E"/>
    <w:rsid w:val="00093B82"/>
    <w:rsid w:val="000A0CA0"/>
    <w:rsid w:val="000A395A"/>
    <w:rsid w:val="000C3D4B"/>
    <w:rsid w:val="000C768D"/>
    <w:rsid w:val="000D0D08"/>
    <w:rsid w:val="000E461A"/>
    <w:rsid w:val="000F4455"/>
    <w:rsid w:val="000F57B6"/>
    <w:rsid w:val="001024C7"/>
    <w:rsid w:val="00122854"/>
    <w:rsid w:val="00150456"/>
    <w:rsid w:val="00153D24"/>
    <w:rsid w:val="00157437"/>
    <w:rsid w:val="00162458"/>
    <w:rsid w:val="00162FAA"/>
    <w:rsid w:val="00164956"/>
    <w:rsid w:val="00166D62"/>
    <w:rsid w:val="00166FBA"/>
    <w:rsid w:val="00171AF3"/>
    <w:rsid w:val="00176C5A"/>
    <w:rsid w:val="00190166"/>
    <w:rsid w:val="001C1DD7"/>
    <w:rsid w:val="001D1D87"/>
    <w:rsid w:val="001E5142"/>
    <w:rsid w:val="001E6889"/>
    <w:rsid w:val="00200B7C"/>
    <w:rsid w:val="00210DF0"/>
    <w:rsid w:val="002219B7"/>
    <w:rsid w:val="00234440"/>
    <w:rsid w:val="002565C6"/>
    <w:rsid w:val="00256F7C"/>
    <w:rsid w:val="00271036"/>
    <w:rsid w:val="0028045E"/>
    <w:rsid w:val="002808E6"/>
    <w:rsid w:val="002815FD"/>
    <w:rsid w:val="0028361D"/>
    <w:rsid w:val="00283C33"/>
    <w:rsid w:val="00284259"/>
    <w:rsid w:val="002854CE"/>
    <w:rsid w:val="00285B95"/>
    <w:rsid w:val="00297147"/>
    <w:rsid w:val="002A06EC"/>
    <w:rsid w:val="002B626A"/>
    <w:rsid w:val="002C79F2"/>
    <w:rsid w:val="002E7371"/>
    <w:rsid w:val="002F1A7B"/>
    <w:rsid w:val="002F40BB"/>
    <w:rsid w:val="00304068"/>
    <w:rsid w:val="003042BC"/>
    <w:rsid w:val="00304D2A"/>
    <w:rsid w:val="003109C3"/>
    <w:rsid w:val="00324B84"/>
    <w:rsid w:val="00336870"/>
    <w:rsid w:val="00340539"/>
    <w:rsid w:val="003454AC"/>
    <w:rsid w:val="00354269"/>
    <w:rsid w:val="00354394"/>
    <w:rsid w:val="0036651B"/>
    <w:rsid w:val="0036679A"/>
    <w:rsid w:val="00367116"/>
    <w:rsid w:val="0037589D"/>
    <w:rsid w:val="00381EF0"/>
    <w:rsid w:val="00383DF8"/>
    <w:rsid w:val="00384486"/>
    <w:rsid w:val="00395544"/>
    <w:rsid w:val="003A155D"/>
    <w:rsid w:val="003A1858"/>
    <w:rsid w:val="003C00A5"/>
    <w:rsid w:val="003C6FFE"/>
    <w:rsid w:val="003E139F"/>
    <w:rsid w:val="003E5721"/>
    <w:rsid w:val="00400A00"/>
    <w:rsid w:val="0040306A"/>
    <w:rsid w:val="00405B73"/>
    <w:rsid w:val="00431E1B"/>
    <w:rsid w:val="004329A2"/>
    <w:rsid w:val="00434ADE"/>
    <w:rsid w:val="00446FB3"/>
    <w:rsid w:val="00465B1F"/>
    <w:rsid w:val="004674EE"/>
    <w:rsid w:val="00470946"/>
    <w:rsid w:val="004747F6"/>
    <w:rsid w:val="00483D22"/>
    <w:rsid w:val="00484EBF"/>
    <w:rsid w:val="00486859"/>
    <w:rsid w:val="00493DF2"/>
    <w:rsid w:val="004A6054"/>
    <w:rsid w:val="004A772C"/>
    <w:rsid w:val="004B27B3"/>
    <w:rsid w:val="004B3198"/>
    <w:rsid w:val="004B45BC"/>
    <w:rsid w:val="004B58F5"/>
    <w:rsid w:val="004C2EFE"/>
    <w:rsid w:val="004D205F"/>
    <w:rsid w:val="004E4119"/>
    <w:rsid w:val="004F2192"/>
    <w:rsid w:val="004F6025"/>
    <w:rsid w:val="00507422"/>
    <w:rsid w:val="00510ABD"/>
    <w:rsid w:val="00514EC2"/>
    <w:rsid w:val="00520DA0"/>
    <w:rsid w:val="0052184E"/>
    <w:rsid w:val="00521BBA"/>
    <w:rsid w:val="0052716D"/>
    <w:rsid w:val="00530A36"/>
    <w:rsid w:val="00532869"/>
    <w:rsid w:val="00541D84"/>
    <w:rsid w:val="00551391"/>
    <w:rsid w:val="00552E9F"/>
    <w:rsid w:val="00553E06"/>
    <w:rsid w:val="00557EDE"/>
    <w:rsid w:val="00563A65"/>
    <w:rsid w:val="00570B04"/>
    <w:rsid w:val="00580A80"/>
    <w:rsid w:val="00581869"/>
    <w:rsid w:val="00591345"/>
    <w:rsid w:val="005A514B"/>
    <w:rsid w:val="005A594C"/>
    <w:rsid w:val="005A63B7"/>
    <w:rsid w:val="005B3682"/>
    <w:rsid w:val="005C3FE1"/>
    <w:rsid w:val="005D44DD"/>
    <w:rsid w:val="005D7DDD"/>
    <w:rsid w:val="005E367B"/>
    <w:rsid w:val="005F318B"/>
    <w:rsid w:val="006131E8"/>
    <w:rsid w:val="00624BB4"/>
    <w:rsid w:val="00626428"/>
    <w:rsid w:val="00634BD3"/>
    <w:rsid w:val="00645013"/>
    <w:rsid w:val="00670438"/>
    <w:rsid w:val="00681930"/>
    <w:rsid w:val="006836AB"/>
    <w:rsid w:val="0069089F"/>
    <w:rsid w:val="00693D12"/>
    <w:rsid w:val="006958DA"/>
    <w:rsid w:val="006A4B02"/>
    <w:rsid w:val="006A6A76"/>
    <w:rsid w:val="006B4571"/>
    <w:rsid w:val="006B7407"/>
    <w:rsid w:val="006C1F8F"/>
    <w:rsid w:val="006C434E"/>
    <w:rsid w:val="006D00E1"/>
    <w:rsid w:val="006E7529"/>
    <w:rsid w:val="006F0425"/>
    <w:rsid w:val="00705DD5"/>
    <w:rsid w:val="00712402"/>
    <w:rsid w:val="00743DA1"/>
    <w:rsid w:val="00750BB9"/>
    <w:rsid w:val="007555BA"/>
    <w:rsid w:val="007764FF"/>
    <w:rsid w:val="0077743E"/>
    <w:rsid w:val="0078088C"/>
    <w:rsid w:val="00790918"/>
    <w:rsid w:val="007C07D8"/>
    <w:rsid w:val="007C3EF1"/>
    <w:rsid w:val="007D4FFE"/>
    <w:rsid w:val="007D743E"/>
    <w:rsid w:val="007E3479"/>
    <w:rsid w:val="007E5736"/>
    <w:rsid w:val="007F4CF8"/>
    <w:rsid w:val="00803011"/>
    <w:rsid w:val="00820E5D"/>
    <w:rsid w:val="008218AD"/>
    <w:rsid w:val="00822224"/>
    <w:rsid w:val="0083011E"/>
    <w:rsid w:val="00834FFC"/>
    <w:rsid w:val="0083744B"/>
    <w:rsid w:val="008466B2"/>
    <w:rsid w:val="00851C1F"/>
    <w:rsid w:val="00853B84"/>
    <w:rsid w:val="00861664"/>
    <w:rsid w:val="00863773"/>
    <w:rsid w:val="0088357B"/>
    <w:rsid w:val="00883970"/>
    <w:rsid w:val="008C0257"/>
    <w:rsid w:val="008C2A69"/>
    <w:rsid w:val="008E24AE"/>
    <w:rsid w:val="008E799E"/>
    <w:rsid w:val="008F304F"/>
    <w:rsid w:val="008F49AA"/>
    <w:rsid w:val="0090541B"/>
    <w:rsid w:val="0092469E"/>
    <w:rsid w:val="00932167"/>
    <w:rsid w:val="0093323E"/>
    <w:rsid w:val="00936947"/>
    <w:rsid w:val="0095762C"/>
    <w:rsid w:val="00981328"/>
    <w:rsid w:val="009A182E"/>
    <w:rsid w:val="009A7015"/>
    <w:rsid w:val="009B0D3A"/>
    <w:rsid w:val="009B35AF"/>
    <w:rsid w:val="009B48A0"/>
    <w:rsid w:val="009B57FE"/>
    <w:rsid w:val="009B6D85"/>
    <w:rsid w:val="009E1C82"/>
    <w:rsid w:val="009F2611"/>
    <w:rsid w:val="009F5549"/>
    <w:rsid w:val="00A26BD3"/>
    <w:rsid w:val="00A310CA"/>
    <w:rsid w:val="00A45D72"/>
    <w:rsid w:val="00A473C8"/>
    <w:rsid w:val="00A5101F"/>
    <w:rsid w:val="00A51026"/>
    <w:rsid w:val="00A550A1"/>
    <w:rsid w:val="00A72A3E"/>
    <w:rsid w:val="00A94114"/>
    <w:rsid w:val="00AA0822"/>
    <w:rsid w:val="00AA15F7"/>
    <w:rsid w:val="00AA2605"/>
    <w:rsid w:val="00AA553B"/>
    <w:rsid w:val="00AB5D81"/>
    <w:rsid w:val="00AB7B5F"/>
    <w:rsid w:val="00AC719F"/>
    <w:rsid w:val="00AE152E"/>
    <w:rsid w:val="00AE23EB"/>
    <w:rsid w:val="00AE6740"/>
    <w:rsid w:val="00AF699A"/>
    <w:rsid w:val="00B0071D"/>
    <w:rsid w:val="00B02668"/>
    <w:rsid w:val="00B042F9"/>
    <w:rsid w:val="00B0750F"/>
    <w:rsid w:val="00B24F70"/>
    <w:rsid w:val="00B333EE"/>
    <w:rsid w:val="00B37D4C"/>
    <w:rsid w:val="00B41058"/>
    <w:rsid w:val="00B419A2"/>
    <w:rsid w:val="00B4652C"/>
    <w:rsid w:val="00B522AD"/>
    <w:rsid w:val="00B52AB5"/>
    <w:rsid w:val="00B54D13"/>
    <w:rsid w:val="00B609A5"/>
    <w:rsid w:val="00B84232"/>
    <w:rsid w:val="00BB1FEC"/>
    <w:rsid w:val="00BB5546"/>
    <w:rsid w:val="00BC35F3"/>
    <w:rsid w:val="00BD361A"/>
    <w:rsid w:val="00BE0F1D"/>
    <w:rsid w:val="00BE17C3"/>
    <w:rsid w:val="00BE3CB3"/>
    <w:rsid w:val="00BF07AA"/>
    <w:rsid w:val="00C00BB4"/>
    <w:rsid w:val="00C10E0A"/>
    <w:rsid w:val="00C17389"/>
    <w:rsid w:val="00C225A5"/>
    <w:rsid w:val="00C23344"/>
    <w:rsid w:val="00C23A6D"/>
    <w:rsid w:val="00C3085A"/>
    <w:rsid w:val="00C30B01"/>
    <w:rsid w:val="00C40925"/>
    <w:rsid w:val="00C412E6"/>
    <w:rsid w:val="00C4444F"/>
    <w:rsid w:val="00C44ED9"/>
    <w:rsid w:val="00C45711"/>
    <w:rsid w:val="00C4639B"/>
    <w:rsid w:val="00C46483"/>
    <w:rsid w:val="00C532C8"/>
    <w:rsid w:val="00C53F06"/>
    <w:rsid w:val="00C61F02"/>
    <w:rsid w:val="00C64743"/>
    <w:rsid w:val="00C65A21"/>
    <w:rsid w:val="00C8138E"/>
    <w:rsid w:val="00C91FF7"/>
    <w:rsid w:val="00CB2166"/>
    <w:rsid w:val="00CB4A68"/>
    <w:rsid w:val="00CC5443"/>
    <w:rsid w:val="00CC6285"/>
    <w:rsid w:val="00CD10CC"/>
    <w:rsid w:val="00CD6A85"/>
    <w:rsid w:val="00CD7213"/>
    <w:rsid w:val="00CE1B34"/>
    <w:rsid w:val="00CE29CA"/>
    <w:rsid w:val="00CE343C"/>
    <w:rsid w:val="00CE5EEF"/>
    <w:rsid w:val="00CE697D"/>
    <w:rsid w:val="00CF622B"/>
    <w:rsid w:val="00CF7ACB"/>
    <w:rsid w:val="00D01AC3"/>
    <w:rsid w:val="00D04FF7"/>
    <w:rsid w:val="00D12EFB"/>
    <w:rsid w:val="00D138CF"/>
    <w:rsid w:val="00D27B42"/>
    <w:rsid w:val="00D44DFD"/>
    <w:rsid w:val="00D54DC4"/>
    <w:rsid w:val="00D54E81"/>
    <w:rsid w:val="00D602AB"/>
    <w:rsid w:val="00D61273"/>
    <w:rsid w:val="00D6601D"/>
    <w:rsid w:val="00D74F05"/>
    <w:rsid w:val="00D812BB"/>
    <w:rsid w:val="00DA3463"/>
    <w:rsid w:val="00DA427D"/>
    <w:rsid w:val="00DA4758"/>
    <w:rsid w:val="00DC1BDB"/>
    <w:rsid w:val="00DC3300"/>
    <w:rsid w:val="00DF01AF"/>
    <w:rsid w:val="00DF0E6F"/>
    <w:rsid w:val="00E062CC"/>
    <w:rsid w:val="00E0741C"/>
    <w:rsid w:val="00E155FC"/>
    <w:rsid w:val="00E20500"/>
    <w:rsid w:val="00E2059B"/>
    <w:rsid w:val="00E32E23"/>
    <w:rsid w:val="00E3639F"/>
    <w:rsid w:val="00E4337F"/>
    <w:rsid w:val="00E50011"/>
    <w:rsid w:val="00E52EE3"/>
    <w:rsid w:val="00E603D2"/>
    <w:rsid w:val="00E8033A"/>
    <w:rsid w:val="00E92448"/>
    <w:rsid w:val="00E96486"/>
    <w:rsid w:val="00E96671"/>
    <w:rsid w:val="00EA038C"/>
    <w:rsid w:val="00EA29F4"/>
    <w:rsid w:val="00EA2F06"/>
    <w:rsid w:val="00EB699F"/>
    <w:rsid w:val="00EC10F2"/>
    <w:rsid w:val="00ED0C5B"/>
    <w:rsid w:val="00ED32A5"/>
    <w:rsid w:val="00ED7B29"/>
    <w:rsid w:val="00EE2F9E"/>
    <w:rsid w:val="00EE40DB"/>
    <w:rsid w:val="00F0558F"/>
    <w:rsid w:val="00F369FF"/>
    <w:rsid w:val="00F37872"/>
    <w:rsid w:val="00F415EA"/>
    <w:rsid w:val="00F4186A"/>
    <w:rsid w:val="00F5266B"/>
    <w:rsid w:val="00F67D21"/>
    <w:rsid w:val="00F83C71"/>
    <w:rsid w:val="00F906BA"/>
    <w:rsid w:val="00FA3696"/>
    <w:rsid w:val="00FA5813"/>
    <w:rsid w:val="00FB13AB"/>
    <w:rsid w:val="00FB197C"/>
    <w:rsid w:val="00FB482D"/>
    <w:rsid w:val="00FB6223"/>
    <w:rsid w:val="00FC0A5A"/>
    <w:rsid w:val="00FD6884"/>
    <w:rsid w:val="00FF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2"/>
        <o:r id="V:Rule2" type="connector" idref="#_x0000_s2056"/>
      </o:rules>
    </o:shapelayout>
  </w:shapeDefaults>
  <w:decimalSymbol w:val="."/>
  <w:listSeparator w:val=","/>
  <w14:docId w14:val="4410C80B"/>
  <w15:docId w15:val="{253F20D8-8E3D-4404-AFA2-B5077B9B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FA581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C4571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CF622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0011"/>
    <w:pPr>
      <w:tabs>
        <w:tab w:val="center" w:pos="4680"/>
        <w:tab w:val="right" w:pos="9360"/>
      </w:tabs>
    </w:pPr>
  </w:style>
  <w:style w:type="character" w:customStyle="1" w:styleId="HeaderChar">
    <w:name w:val="Header Char"/>
    <w:basedOn w:val="DefaultParagraphFont"/>
    <w:link w:val="Header"/>
    <w:uiPriority w:val="99"/>
    <w:semiHidden/>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customStyle="1" w:styleId="Heading1Char">
    <w:name w:val="Heading 1 Char"/>
    <w:link w:val="Heading1"/>
    <w:uiPriority w:val="9"/>
    <w:rsid w:val="00FA5813"/>
    <w:rPr>
      <w:rFonts w:ascii="Calibri Light" w:eastAsia="Times New Roman" w:hAnsi="Calibri Light" w:cs="Times New Roman"/>
      <w:b/>
      <w:bCs/>
      <w:kern w:val="32"/>
      <w:sz w:val="32"/>
      <w:szCs w:val="32"/>
      <w:lang w:val="en-CA" w:eastAsia="en-CA"/>
    </w:rPr>
  </w:style>
  <w:style w:type="paragraph" w:styleId="Title">
    <w:name w:val="Title"/>
    <w:basedOn w:val="Normal"/>
    <w:next w:val="Normal"/>
    <w:link w:val="TitleChar"/>
    <w:uiPriority w:val="10"/>
    <w:qFormat/>
    <w:rsid w:val="00C4571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C45711"/>
    <w:rPr>
      <w:rFonts w:ascii="Calibri Light" w:eastAsia="Times New Roman" w:hAnsi="Calibri Light" w:cs="Times New Roman"/>
      <w:b/>
      <w:bCs/>
      <w:kern w:val="28"/>
      <w:sz w:val="32"/>
      <w:szCs w:val="32"/>
      <w:lang w:val="en-CA" w:eastAsia="en-CA"/>
    </w:rPr>
  </w:style>
  <w:style w:type="character" w:customStyle="1" w:styleId="Heading2Char">
    <w:name w:val="Heading 2 Char"/>
    <w:link w:val="Heading2"/>
    <w:uiPriority w:val="9"/>
    <w:rsid w:val="00C45711"/>
    <w:rPr>
      <w:rFonts w:ascii="Calibri Light" w:eastAsia="Times New Roman" w:hAnsi="Calibri Light" w:cs="Times New Roman"/>
      <w:b/>
      <w:bCs/>
      <w:i/>
      <w:iCs/>
      <w:sz w:val="28"/>
      <w:szCs w:val="28"/>
      <w:lang w:val="en-CA" w:eastAsia="en-CA"/>
    </w:rPr>
  </w:style>
  <w:style w:type="paragraph" w:styleId="ListParagraph">
    <w:name w:val="List Paragraph"/>
    <w:aliases w:val="AR Bul Normal"/>
    <w:basedOn w:val="Normal"/>
    <w:link w:val="ListParagraphChar"/>
    <w:uiPriority w:val="34"/>
    <w:qFormat/>
    <w:rsid w:val="006C1F8F"/>
    <w:pPr>
      <w:spacing w:after="160" w:line="259" w:lineRule="auto"/>
      <w:ind w:left="720"/>
      <w:contextualSpacing/>
    </w:pPr>
    <w:rPr>
      <w:rFonts w:ascii="Calibri" w:eastAsia="Calibri" w:hAnsi="Calibri"/>
      <w:sz w:val="22"/>
      <w:szCs w:val="22"/>
      <w:lang w:val="en-US" w:eastAsia="en-US"/>
    </w:rPr>
  </w:style>
  <w:style w:type="paragraph" w:styleId="Revision">
    <w:name w:val="Revision"/>
    <w:hidden/>
    <w:uiPriority w:val="99"/>
    <w:semiHidden/>
    <w:rsid w:val="00484EBF"/>
    <w:rPr>
      <w:rFonts w:ascii="Times New Roman" w:eastAsia="Times New Roman" w:hAnsi="Times New Roman"/>
      <w:sz w:val="24"/>
      <w:szCs w:val="24"/>
      <w:lang w:val="en-CA" w:eastAsia="en-CA"/>
    </w:rPr>
  </w:style>
  <w:style w:type="character" w:customStyle="1" w:styleId="Heading3Char">
    <w:name w:val="Heading 3 Char"/>
    <w:link w:val="Heading3"/>
    <w:uiPriority w:val="9"/>
    <w:rsid w:val="00CF622B"/>
    <w:rPr>
      <w:rFonts w:ascii="Calibri Light" w:eastAsia="Times New Roman" w:hAnsi="Calibri Light" w:cs="Times New Roman"/>
      <w:b/>
      <w:bCs/>
      <w:sz w:val="26"/>
      <w:szCs w:val="26"/>
      <w:lang w:val="en-CA" w:eastAsia="en-CA"/>
    </w:rPr>
  </w:style>
  <w:style w:type="paragraph" w:customStyle="1" w:styleId="commentcontentpara">
    <w:name w:val="commentcontentpara"/>
    <w:basedOn w:val="Normal"/>
    <w:rsid w:val="00BE3CB3"/>
    <w:pPr>
      <w:spacing w:before="100" w:beforeAutospacing="1" w:after="100" w:afterAutospacing="1"/>
    </w:pPr>
    <w:rPr>
      <w:lang w:val="en-US" w:eastAsia="en-US"/>
    </w:rPr>
  </w:style>
  <w:style w:type="character" w:styleId="Strong">
    <w:name w:val="Strong"/>
    <w:uiPriority w:val="22"/>
    <w:qFormat/>
    <w:rsid w:val="00A5101F"/>
    <w:rPr>
      <w:b/>
      <w:bCs/>
    </w:rPr>
  </w:style>
  <w:style w:type="character" w:customStyle="1" w:styleId="apple-converted-space">
    <w:name w:val="apple-converted-space"/>
    <w:rsid w:val="00863773"/>
  </w:style>
  <w:style w:type="paragraph" w:styleId="BodyText">
    <w:name w:val="Body Text"/>
    <w:basedOn w:val="Normal"/>
    <w:link w:val="BodyTextChar"/>
    <w:uiPriority w:val="99"/>
    <w:unhideWhenUsed/>
    <w:rsid w:val="00790918"/>
    <w:pPr>
      <w:spacing w:after="120"/>
    </w:pPr>
    <w:rPr>
      <w:szCs w:val="20"/>
      <w:lang w:val="en-GB" w:eastAsia="en-US"/>
    </w:rPr>
  </w:style>
  <w:style w:type="character" w:customStyle="1" w:styleId="BodyTextChar">
    <w:name w:val="Body Text Char"/>
    <w:link w:val="BodyText"/>
    <w:uiPriority w:val="99"/>
    <w:rsid w:val="00790918"/>
    <w:rPr>
      <w:rFonts w:ascii="Times New Roman" w:eastAsia="Times New Roman" w:hAnsi="Times New Roman"/>
      <w:sz w:val="24"/>
      <w:lang w:val="en-GB"/>
    </w:rPr>
  </w:style>
  <w:style w:type="paragraph" w:customStyle="1" w:styleId="BulletNSStyle">
    <w:name w:val="Bullet NS Style"/>
    <w:basedOn w:val="Normal"/>
    <w:link w:val="BulletNSStyleChar"/>
    <w:qFormat/>
    <w:rsid w:val="00790918"/>
    <w:pPr>
      <w:numPr>
        <w:numId w:val="13"/>
      </w:numPr>
    </w:pPr>
    <w:rPr>
      <w:lang w:eastAsia="en-US"/>
    </w:rPr>
  </w:style>
  <w:style w:type="character" w:customStyle="1" w:styleId="BulletNSStyleChar">
    <w:name w:val="Bullet NS Style Char"/>
    <w:link w:val="BulletNSStyle"/>
    <w:rsid w:val="00790918"/>
    <w:rPr>
      <w:rFonts w:ascii="Times New Roman" w:eastAsia="Times New Roman" w:hAnsi="Times New Roman"/>
      <w:sz w:val="24"/>
      <w:szCs w:val="24"/>
      <w:lang w:val="en-CA"/>
    </w:rPr>
  </w:style>
  <w:style w:type="character" w:customStyle="1" w:styleId="fontstyle01">
    <w:name w:val="fontstyle01"/>
    <w:rsid w:val="00B37D4C"/>
    <w:rPr>
      <w:rFonts w:ascii="TimesNewRomanPSMT" w:hAnsi="TimesNewRomanPSMT" w:hint="default"/>
      <w:b w:val="0"/>
      <w:bCs w:val="0"/>
      <w:i w:val="0"/>
      <w:iCs w:val="0"/>
      <w:color w:val="000000"/>
      <w:sz w:val="24"/>
      <w:szCs w:val="24"/>
    </w:rPr>
  </w:style>
  <w:style w:type="table" w:customStyle="1" w:styleId="TableGrid1">
    <w:name w:val="Table Grid1"/>
    <w:basedOn w:val="TableNormal"/>
    <w:next w:val="TableGrid"/>
    <w:uiPriority w:val="39"/>
    <w:rsid w:val="00431E1B"/>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3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R Bul Normal Char"/>
    <w:link w:val="ListParagraph"/>
    <w:uiPriority w:val="34"/>
    <w:rsid w:val="009B6D85"/>
    <w:rPr>
      <w:sz w:val="22"/>
      <w:szCs w:val="22"/>
    </w:rPr>
  </w:style>
  <w:style w:type="paragraph" w:customStyle="1" w:styleId="xmsonormal">
    <w:name w:val="x_msonormal"/>
    <w:basedOn w:val="Normal"/>
    <w:rsid w:val="009B6D85"/>
    <w:rPr>
      <w:rFonts w:ascii="Calibri" w:eastAsia="Calibri" w:hAnsi="Calibri" w:cs="Calibri"/>
      <w:sz w:val="22"/>
      <w:szCs w:val="22"/>
      <w:lang w:val="en-US" w:eastAsia="en-US"/>
    </w:rPr>
  </w:style>
  <w:style w:type="character" w:customStyle="1" w:styleId="xcontentpasted0">
    <w:name w:val="x_contentpasted0"/>
    <w:basedOn w:val="DefaultParagraphFont"/>
    <w:rsid w:val="009B6D85"/>
  </w:style>
  <w:style w:type="character" w:customStyle="1" w:styleId="hwlinktext">
    <w:name w:val="hwlinktext"/>
    <w:basedOn w:val="DefaultParagraphFont"/>
    <w:rsid w:val="00532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236">
      <w:bodyDiv w:val="1"/>
      <w:marLeft w:val="0"/>
      <w:marRight w:val="0"/>
      <w:marTop w:val="0"/>
      <w:marBottom w:val="0"/>
      <w:divBdr>
        <w:top w:val="none" w:sz="0" w:space="0" w:color="auto"/>
        <w:left w:val="none" w:sz="0" w:space="0" w:color="auto"/>
        <w:bottom w:val="none" w:sz="0" w:space="0" w:color="auto"/>
        <w:right w:val="none" w:sz="0" w:space="0" w:color="auto"/>
      </w:divBdr>
    </w:div>
    <w:div w:id="31419539">
      <w:bodyDiv w:val="1"/>
      <w:marLeft w:val="0"/>
      <w:marRight w:val="0"/>
      <w:marTop w:val="0"/>
      <w:marBottom w:val="0"/>
      <w:divBdr>
        <w:top w:val="none" w:sz="0" w:space="0" w:color="auto"/>
        <w:left w:val="none" w:sz="0" w:space="0" w:color="auto"/>
        <w:bottom w:val="none" w:sz="0" w:space="0" w:color="auto"/>
        <w:right w:val="none" w:sz="0" w:space="0" w:color="auto"/>
      </w:divBdr>
    </w:div>
    <w:div w:id="76560140">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86250">
      <w:bodyDiv w:val="1"/>
      <w:marLeft w:val="0"/>
      <w:marRight w:val="0"/>
      <w:marTop w:val="0"/>
      <w:marBottom w:val="0"/>
      <w:divBdr>
        <w:top w:val="none" w:sz="0" w:space="0" w:color="auto"/>
        <w:left w:val="none" w:sz="0" w:space="0" w:color="auto"/>
        <w:bottom w:val="none" w:sz="0" w:space="0" w:color="auto"/>
        <w:right w:val="none" w:sz="0" w:space="0" w:color="auto"/>
      </w:divBdr>
    </w:div>
    <w:div w:id="270165559">
      <w:bodyDiv w:val="1"/>
      <w:marLeft w:val="0"/>
      <w:marRight w:val="0"/>
      <w:marTop w:val="0"/>
      <w:marBottom w:val="0"/>
      <w:divBdr>
        <w:top w:val="none" w:sz="0" w:space="0" w:color="auto"/>
        <w:left w:val="none" w:sz="0" w:space="0" w:color="auto"/>
        <w:bottom w:val="none" w:sz="0" w:space="0" w:color="auto"/>
        <w:right w:val="none" w:sz="0" w:space="0" w:color="auto"/>
      </w:divBdr>
    </w:div>
    <w:div w:id="568852494">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425733">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480405">
      <w:bodyDiv w:val="1"/>
      <w:marLeft w:val="0"/>
      <w:marRight w:val="0"/>
      <w:marTop w:val="0"/>
      <w:marBottom w:val="0"/>
      <w:divBdr>
        <w:top w:val="none" w:sz="0" w:space="0" w:color="auto"/>
        <w:left w:val="none" w:sz="0" w:space="0" w:color="auto"/>
        <w:bottom w:val="none" w:sz="0" w:space="0" w:color="auto"/>
        <w:right w:val="none" w:sz="0" w:space="0" w:color="auto"/>
      </w:divBdr>
    </w:div>
    <w:div w:id="792796010">
      <w:bodyDiv w:val="1"/>
      <w:marLeft w:val="0"/>
      <w:marRight w:val="0"/>
      <w:marTop w:val="0"/>
      <w:marBottom w:val="0"/>
      <w:divBdr>
        <w:top w:val="none" w:sz="0" w:space="0" w:color="auto"/>
        <w:left w:val="none" w:sz="0" w:space="0" w:color="auto"/>
        <w:bottom w:val="none" w:sz="0" w:space="0" w:color="auto"/>
        <w:right w:val="none" w:sz="0" w:space="0" w:color="auto"/>
      </w:divBdr>
    </w:div>
    <w:div w:id="1544368437">
      <w:bodyDiv w:val="1"/>
      <w:marLeft w:val="0"/>
      <w:marRight w:val="0"/>
      <w:marTop w:val="0"/>
      <w:marBottom w:val="0"/>
      <w:divBdr>
        <w:top w:val="none" w:sz="0" w:space="0" w:color="auto"/>
        <w:left w:val="none" w:sz="0" w:space="0" w:color="auto"/>
        <w:bottom w:val="none" w:sz="0" w:space="0" w:color="auto"/>
        <w:right w:val="none" w:sz="0" w:space="0" w:color="auto"/>
      </w:divBdr>
    </w:div>
    <w:div w:id="1590888953">
      <w:bodyDiv w:val="1"/>
      <w:marLeft w:val="0"/>
      <w:marRight w:val="0"/>
      <w:marTop w:val="0"/>
      <w:marBottom w:val="0"/>
      <w:divBdr>
        <w:top w:val="none" w:sz="0" w:space="0" w:color="auto"/>
        <w:left w:val="none" w:sz="0" w:space="0" w:color="auto"/>
        <w:bottom w:val="none" w:sz="0" w:space="0" w:color="auto"/>
        <w:right w:val="none" w:sz="0" w:space="0" w:color="auto"/>
      </w:divBdr>
    </w:div>
    <w:div w:id="1608349804">
      <w:bodyDiv w:val="1"/>
      <w:marLeft w:val="0"/>
      <w:marRight w:val="0"/>
      <w:marTop w:val="0"/>
      <w:marBottom w:val="0"/>
      <w:divBdr>
        <w:top w:val="none" w:sz="0" w:space="0" w:color="auto"/>
        <w:left w:val="none" w:sz="0" w:space="0" w:color="auto"/>
        <w:bottom w:val="none" w:sz="0" w:space="0" w:color="auto"/>
        <w:right w:val="none" w:sz="0" w:space="0" w:color="auto"/>
      </w:divBdr>
    </w:div>
    <w:div w:id="1684476770">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hyperlink" Target="https://myhealth.alberta.ca/health/pages/conditions.aspx?hwid=zm2735&amp;lang=en-c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health.alberta.ca/health/pages/conditions.aspx?hwid=uh1812&amp;lang=en-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health.alberta.ca/health/pages/conditions.aspx?hwid=stb117073&amp;lang=en-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yhealth.alberta.ca/health/pages/conditions.aspx?hwid=hw143887&amp;lang=en-ca"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albertahealthservices.ca/news/Page9966.aspx" TargetMode="External"/><Relationship Id="rId14" Type="http://schemas.openxmlformats.org/officeDocument/2006/relationships/hyperlink" Target="https://myhealth.alberta.ca/health/pages/conditions.aspx?hwid=abo4360&amp;lang=e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2402A-1A62-415D-8321-421DA11435DF}">
  <ds:schemaRefs>
    <ds:schemaRef ds:uri="http://schemas.openxmlformats.org/officeDocument/2006/bibliography"/>
  </ds:schemaRefs>
</ds:datastoreItem>
</file>

<file path=customXml/itemProps2.xml><?xml version="1.0" encoding="utf-8"?>
<ds:datastoreItem xmlns:ds="http://schemas.openxmlformats.org/officeDocument/2006/customXml" ds:itemID="{572BC327-F1CE-4240-AA64-01F917FD6C42}"/>
</file>

<file path=customXml/itemProps3.xml><?xml version="1.0" encoding="utf-8"?>
<ds:datastoreItem xmlns:ds="http://schemas.openxmlformats.org/officeDocument/2006/customXml" ds:itemID="{2CB904BB-19C9-4A85-9A88-5B18A2FA5EBA}"/>
</file>

<file path=customXml/itemProps4.xml><?xml version="1.0" encoding="utf-8"?>
<ds:datastoreItem xmlns:ds="http://schemas.openxmlformats.org/officeDocument/2006/customXml" ds:itemID="{BC85F6DD-1CEF-45B0-AEC4-9382822ECCEB}"/>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3956</CharactersWithSpaces>
  <SharedDoc>false</SharedDoc>
  <HLinks>
    <vt:vector size="42" baseType="variant">
      <vt:variant>
        <vt:i4>7012394</vt:i4>
      </vt:variant>
      <vt:variant>
        <vt:i4>18</vt:i4>
      </vt:variant>
      <vt:variant>
        <vt:i4>0</vt:i4>
      </vt:variant>
      <vt:variant>
        <vt:i4>5</vt:i4>
      </vt:variant>
      <vt:variant>
        <vt:lpwstr>https://myhealth.alberta.ca/health/pages/conditions.aspx?hwid=abo4360&amp;lang=en-ca</vt:lpwstr>
      </vt:variant>
      <vt:variant>
        <vt:lpwstr>abo4360-sec</vt:lpwstr>
      </vt:variant>
      <vt:variant>
        <vt:i4>524363</vt:i4>
      </vt:variant>
      <vt:variant>
        <vt:i4>15</vt:i4>
      </vt:variant>
      <vt:variant>
        <vt:i4>0</vt:i4>
      </vt:variant>
      <vt:variant>
        <vt:i4>5</vt:i4>
      </vt:variant>
      <vt:variant>
        <vt:lpwstr>https://myhealth.alberta.ca/health/pages/conditions.aspx?hwid=zm2735&amp;lang=en-ca</vt:lpwstr>
      </vt:variant>
      <vt:variant>
        <vt:lpwstr>zm2735-sec</vt:lpwstr>
      </vt:variant>
      <vt:variant>
        <vt:i4>524363</vt:i4>
      </vt:variant>
      <vt:variant>
        <vt:i4>12</vt:i4>
      </vt:variant>
      <vt:variant>
        <vt:i4>0</vt:i4>
      </vt:variant>
      <vt:variant>
        <vt:i4>5</vt:i4>
      </vt:variant>
      <vt:variant>
        <vt:lpwstr>https://myhealth.alberta.ca/health/pages/conditions.aspx?hwid=uh1812&amp;lang=en-ca</vt:lpwstr>
      </vt:variant>
      <vt:variant>
        <vt:lpwstr>uh1812-sec</vt:lpwstr>
      </vt:variant>
      <vt:variant>
        <vt:i4>7012394</vt:i4>
      </vt:variant>
      <vt:variant>
        <vt:i4>9</vt:i4>
      </vt:variant>
      <vt:variant>
        <vt:i4>0</vt:i4>
      </vt:variant>
      <vt:variant>
        <vt:i4>5</vt:i4>
      </vt:variant>
      <vt:variant>
        <vt:lpwstr>https://myhealth.alberta.ca/health/pages/conditions.aspx?hwid=stb117073&amp;lang=en-ca</vt:lpwstr>
      </vt:variant>
      <vt:variant>
        <vt:lpwstr>stb117073-sec</vt:lpwstr>
      </vt:variant>
      <vt:variant>
        <vt:i4>524363</vt:i4>
      </vt:variant>
      <vt:variant>
        <vt:i4>6</vt:i4>
      </vt:variant>
      <vt:variant>
        <vt:i4>0</vt:i4>
      </vt:variant>
      <vt:variant>
        <vt:i4>5</vt:i4>
      </vt:variant>
      <vt:variant>
        <vt:lpwstr>https://myhealth.alberta.ca/health/pages/conditions.aspx?hwid=hw143887&amp;lang=en-ca</vt:lpwstr>
      </vt:variant>
      <vt:variant>
        <vt:lpwstr>hw143887-sec</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prostate cancer</dc:title>
  <dc:subject/>
  <dc:creator>Alberta Health Services</dc:creator>
  <cp:keywords/>
  <dc:description/>
  <cp:lastModifiedBy>Rebecca Johnson</cp:lastModifiedBy>
  <cp:revision>2</cp:revision>
  <cp:lastPrinted>2016-10-03T18:32:00Z</cp:lastPrinted>
  <dcterms:created xsi:type="dcterms:W3CDTF">2023-07-28T20:22:00Z</dcterms:created>
  <dcterms:modified xsi:type="dcterms:W3CDTF">2023-07-28T20:22:00Z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