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5626E737" w:rsidR="00B139EC" w:rsidRPr="00472090" w:rsidRDefault="00DF6F42" w:rsidP="00EA3F47">
      <w:pPr>
        <w:pStyle w:val="Heading1"/>
        <w:spacing w:before="0" w:after="120" w:line="276" w:lineRule="auto"/>
        <w:ind w:left="0"/>
      </w:pPr>
      <w:r>
        <w:rPr>
          <w:noProof/>
        </w:rPr>
        <w:t>Dieti</w:t>
      </w:r>
      <w:r w:rsidR="001222F2">
        <w:rPr>
          <w:noProof/>
        </w:rPr>
        <w:t>t</w:t>
      </w:r>
      <w:r>
        <w:rPr>
          <w:noProof/>
        </w:rPr>
        <w:t>ians: Essential Partners in Health</w:t>
      </w:r>
    </w:p>
    <w:p w14:paraId="4803B1AE" w14:textId="0D08B13C" w:rsidR="00EA3F47" w:rsidRPr="00EF3DBA" w:rsidRDefault="00EF3DBA" w:rsidP="00EA3F47">
      <w:pPr>
        <w:pStyle w:val="BodyText"/>
        <w:spacing w:after="120" w:line="276" w:lineRule="auto"/>
        <w:ind w:left="0"/>
        <w:rPr>
          <w:color w:val="000000"/>
          <w:szCs w:val="22"/>
          <w:shd w:val="clear" w:color="auto" w:fill="FFFFFF"/>
        </w:rPr>
      </w:pPr>
      <w:r>
        <w:rPr>
          <w:noProof/>
        </w:rPr>
        <w:drawing>
          <wp:anchor distT="0" distB="0" distL="114300" distR="114300" simplePos="0" relativeHeight="251660288" behindDoc="0" locked="0" layoutInCell="1" allowOverlap="1" wp14:anchorId="43A0A99C" wp14:editId="5FB3C47E">
            <wp:simplePos x="0" y="0"/>
            <wp:positionH relativeFrom="margin">
              <wp:posOffset>2640965</wp:posOffset>
            </wp:positionH>
            <wp:positionV relativeFrom="paragraph">
              <wp:posOffset>48895</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8" cstate="print">
                      <a:extLst>
                        <a:ext uri="{28A0092B-C50C-407E-A947-70E740481C1C}">
                          <a14:useLocalDpi xmlns:a14="http://schemas.microsoft.com/office/drawing/2010/main" val="0"/>
                        </a:ext>
                      </a:extLst>
                    </a:blip>
                    <a:srcRect l="1304" r="1304"/>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DF6F42">
        <w:t>Whether at home, in the community, school, or hospital, dieti</w:t>
      </w:r>
      <w:r w:rsidR="001222F2">
        <w:t>t</w:t>
      </w:r>
      <w:r w:rsidR="00DF6F42">
        <w:t xml:space="preserve">ians can help at any age and stage of life. </w:t>
      </w:r>
      <w:r w:rsidR="009A2A0A">
        <w:t xml:space="preserve">Registered </w:t>
      </w:r>
      <w:r w:rsidR="00A84DF8">
        <w:t>dietitians</w:t>
      </w:r>
      <w:r w:rsidR="009A2A0A">
        <w:t xml:space="preserve"> are experts in diet and nutrition that can help you evaluate your diet and create a plan and detailed menu to work with your lifestyle and daily routine. </w:t>
      </w:r>
      <w:r w:rsidR="009A2A0A">
        <w:rPr>
          <w:rStyle w:val="normaltextrun"/>
          <w:color w:val="000000"/>
          <w:szCs w:val="22"/>
          <w:shd w:val="clear" w:color="auto" w:fill="FFFFFF"/>
        </w:rPr>
        <w:t>F</w:t>
      </w:r>
      <w:r w:rsidR="00DF6F42">
        <w:rPr>
          <w:rStyle w:val="normaltextrun"/>
          <w:color w:val="000000"/>
          <w:szCs w:val="22"/>
          <w:shd w:val="clear" w:color="auto" w:fill="FFFFFF"/>
        </w:rPr>
        <w:t>ood and nutrition are a critical part of health, but food is also integral to traditions and celebrations. </w:t>
      </w:r>
      <w:r w:rsidR="009A2A0A">
        <w:rPr>
          <w:rStyle w:val="normaltextrun"/>
          <w:color w:val="000000"/>
          <w:szCs w:val="22"/>
          <w:shd w:val="clear" w:color="auto" w:fill="FFFFFF"/>
        </w:rPr>
        <w:t>Dietitians work with you to support your nutritional health and find solutions that factor in taste, culture, budget, and lifestyle.</w:t>
      </w:r>
    </w:p>
    <w:p w14:paraId="0EDBE1A2" w14:textId="4CEA0136" w:rsidR="000407E7" w:rsidRDefault="009A2A0A" w:rsidP="000407E7">
      <w:pPr>
        <w:pStyle w:val="Heading2"/>
        <w:spacing w:before="0" w:line="276" w:lineRule="auto"/>
        <w:ind w:left="0"/>
        <w:rPr>
          <w:rStyle w:val="normaltextrun"/>
          <w:color w:val="000000"/>
          <w:sz w:val="22"/>
          <w:szCs w:val="22"/>
          <w:shd w:val="clear" w:color="auto" w:fill="FFFFFF"/>
        </w:rPr>
      </w:pPr>
      <w:r>
        <w:t>What does a dietician do?</w:t>
      </w:r>
      <w:r w:rsidR="000407E7">
        <w:rPr>
          <w:rStyle w:val="normaltextrun"/>
          <w:color w:val="000000"/>
          <w:sz w:val="22"/>
          <w:szCs w:val="22"/>
          <w:shd w:val="clear" w:color="auto" w:fill="FFFFFF"/>
        </w:rPr>
        <w:t xml:space="preserve"> </w:t>
      </w:r>
    </w:p>
    <w:p w14:paraId="54EC1990" w14:textId="2D90B139" w:rsidR="000407E7" w:rsidRDefault="00C466C8" w:rsidP="000407E7">
      <w:pPr>
        <w:pStyle w:val="Heading2"/>
        <w:spacing w:before="0" w:line="276" w:lineRule="auto"/>
        <w:ind w:left="0"/>
      </w:pPr>
      <w:r>
        <w:rPr>
          <w:rStyle w:val="normaltextrun"/>
          <w:color w:val="000000"/>
          <w:sz w:val="22"/>
          <w:szCs w:val="22"/>
          <w:shd w:val="clear" w:color="auto" w:fill="FFFFFF"/>
        </w:rPr>
        <w:t>Many</w:t>
      </w:r>
      <w:r w:rsidR="000407E7">
        <w:rPr>
          <w:rStyle w:val="normaltextrun"/>
          <w:color w:val="000000"/>
          <w:sz w:val="22"/>
          <w:szCs w:val="22"/>
          <w:shd w:val="clear" w:color="auto" w:fill="FFFFFF"/>
        </w:rPr>
        <w:t xml:space="preserve"> people have eating habits and relationships with food which are influenced by life events, family, friends, what food is available to them, and the media. As professionals, dieti</w:t>
      </w:r>
      <w:r w:rsidR="001222F2">
        <w:rPr>
          <w:rStyle w:val="normaltextrun"/>
          <w:color w:val="000000"/>
          <w:sz w:val="22"/>
          <w:szCs w:val="22"/>
          <w:shd w:val="clear" w:color="auto" w:fill="FFFFFF"/>
        </w:rPr>
        <w:t>t</w:t>
      </w:r>
      <w:r w:rsidR="000407E7">
        <w:rPr>
          <w:rStyle w:val="normaltextrun"/>
          <w:color w:val="000000"/>
          <w:sz w:val="22"/>
          <w:szCs w:val="22"/>
          <w:shd w:val="clear" w:color="auto" w:fill="FFFFFF"/>
        </w:rPr>
        <w:t>ians help individuals and families navigate food allergies, intolerances and mealtime struggles which can happen for a variety of reasons. Dietitians help people of all ages reduce the risk of and treat health conditions like high blood pressure, diabetes heart disease.</w:t>
      </w:r>
      <w:r w:rsidR="000407E7">
        <w:rPr>
          <w:rStyle w:val="eop"/>
          <w:color w:val="000000"/>
          <w:sz w:val="22"/>
          <w:szCs w:val="22"/>
          <w:shd w:val="clear" w:color="auto" w:fill="FFFFFF"/>
        </w:rPr>
        <w:t> </w:t>
      </w:r>
    </w:p>
    <w:p w14:paraId="68998BA2" w14:textId="46F01A91" w:rsidR="002644E1" w:rsidRDefault="009A2A0A" w:rsidP="000407E7">
      <w:pPr>
        <w:spacing w:after="120" w:line="276" w:lineRule="auto"/>
      </w:pPr>
      <w:r>
        <w:t>A dieti</w:t>
      </w:r>
      <w:r w:rsidR="001222F2">
        <w:t>t</w:t>
      </w:r>
      <w:r>
        <w:t>ian</w:t>
      </w:r>
      <w:r w:rsidR="000407E7">
        <w:t xml:space="preserve"> will ask you about your eating habits, suggest strategies and tips, and, most of all, make it fun by suggesting creative recipes and helping you find ways to eat foods you enjoy most. They can discuss many nutrition-related topics including:</w:t>
      </w:r>
    </w:p>
    <w:p w14:paraId="25638C28" w14:textId="7FE45DFE" w:rsidR="000407E7" w:rsidRPr="000407E7" w:rsidRDefault="000407E7" w:rsidP="000407E7">
      <w:pPr>
        <w:pStyle w:val="ListParagraph"/>
        <w:numPr>
          <w:ilvl w:val="0"/>
          <w:numId w:val="12"/>
        </w:numPr>
        <w:spacing w:before="0" w:after="120" w:line="276" w:lineRule="auto"/>
      </w:pPr>
      <w:r w:rsidRPr="000407E7">
        <w:t>Healthy eating</w:t>
      </w:r>
    </w:p>
    <w:p w14:paraId="7704A84E" w14:textId="021B1691" w:rsidR="000407E7" w:rsidRPr="000407E7" w:rsidRDefault="000407E7" w:rsidP="000407E7">
      <w:pPr>
        <w:pStyle w:val="ListParagraph"/>
        <w:numPr>
          <w:ilvl w:val="0"/>
          <w:numId w:val="12"/>
        </w:numPr>
        <w:spacing w:before="0" w:after="120" w:line="276" w:lineRule="auto"/>
      </w:pPr>
      <w:r w:rsidRPr="000407E7">
        <w:t>Pregnancy</w:t>
      </w:r>
    </w:p>
    <w:p w14:paraId="08B9A702" w14:textId="08E101BE" w:rsidR="000407E7" w:rsidRPr="000407E7" w:rsidRDefault="000407E7" w:rsidP="000407E7">
      <w:pPr>
        <w:pStyle w:val="ListParagraph"/>
        <w:numPr>
          <w:ilvl w:val="0"/>
          <w:numId w:val="12"/>
        </w:numPr>
        <w:spacing w:before="0" w:after="120" w:line="276" w:lineRule="auto"/>
      </w:pPr>
      <w:r w:rsidRPr="000407E7">
        <w:t>Breastfeeding or infant formula</w:t>
      </w:r>
    </w:p>
    <w:p w14:paraId="5548B624" w14:textId="77777777" w:rsidR="000407E7" w:rsidRPr="000407E7" w:rsidRDefault="000407E7" w:rsidP="000407E7">
      <w:pPr>
        <w:pStyle w:val="ListParagraph"/>
        <w:numPr>
          <w:ilvl w:val="0"/>
          <w:numId w:val="12"/>
        </w:numPr>
        <w:spacing w:before="0" w:after="120" w:line="276" w:lineRule="auto"/>
      </w:pPr>
      <w:r w:rsidRPr="000407E7">
        <w:t>Feeding your toddler or young child</w:t>
      </w:r>
    </w:p>
    <w:p w14:paraId="618068AE" w14:textId="5F95E7F8" w:rsidR="000407E7" w:rsidRPr="000407E7" w:rsidRDefault="000407E7" w:rsidP="000407E7">
      <w:pPr>
        <w:pStyle w:val="ListParagraph"/>
        <w:numPr>
          <w:ilvl w:val="0"/>
          <w:numId w:val="12"/>
        </w:numPr>
        <w:spacing w:before="0" w:after="120" w:line="276" w:lineRule="auto"/>
      </w:pPr>
      <w:r w:rsidRPr="000407E7">
        <w:t xml:space="preserve">Health conditions such as: </w:t>
      </w:r>
      <w:r>
        <w:t>d</w:t>
      </w:r>
      <w:r w:rsidRPr="000407E7">
        <w:t>iabetes, high cholesterol, high triglycerides, kidney disease, celiac disease, irritable bowel disease, irritable bowel syndrome, pancreatitis, cancer, obesity, malnutrition, long-COVID-19</w:t>
      </w:r>
    </w:p>
    <w:p w14:paraId="163CC0BE" w14:textId="77777777" w:rsidR="000407E7" w:rsidRPr="000407E7" w:rsidRDefault="000407E7" w:rsidP="000407E7">
      <w:pPr>
        <w:pStyle w:val="ListParagraph"/>
        <w:numPr>
          <w:ilvl w:val="0"/>
          <w:numId w:val="12"/>
        </w:numPr>
        <w:spacing w:before="0" w:after="120" w:line="276" w:lineRule="auto"/>
      </w:pPr>
      <w:r w:rsidRPr="000407E7">
        <w:t>Eating after discharge from hospital</w:t>
      </w:r>
    </w:p>
    <w:p w14:paraId="33BAF139" w14:textId="204684D1" w:rsidR="000407E7" w:rsidRPr="000407E7" w:rsidRDefault="000407E7" w:rsidP="000407E7">
      <w:pPr>
        <w:pStyle w:val="ListParagraph"/>
        <w:numPr>
          <w:ilvl w:val="0"/>
          <w:numId w:val="12"/>
        </w:numPr>
        <w:spacing w:before="0" w:after="120" w:line="276" w:lineRule="auto"/>
      </w:pPr>
      <w:r w:rsidRPr="000407E7">
        <w:t>Eating after surgery</w:t>
      </w:r>
    </w:p>
    <w:p w14:paraId="25C4D407" w14:textId="44444F0C" w:rsidR="000407E7" w:rsidRPr="000407E7" w:rsidRDefault="00EF3DBA" w:rsidP="000407E7">
      <w:pPr>
        <w:pStyle w:val="ListParagraph"/>
        <w:numPr>
          <w:ilvl w:val="0"/>
          <w:numId w:val="12"/>
        </w:numPr>
        <w:spacing w:before="0" w:after="120" w:line="276" w:lineRule="auto"/>
      </w:pPr>
      <w:r>
        <w:rPr>
          <w:noProof/>
        </w:rPr>
        <w:lastRenderedPageBreak/>
        <w:drawing>
          <wp:anchor distT="0" distB="0" distL="114300" distR="114300" simplePos="0" relativeHeight="251659264" behindDoc="1" locked="0" layoutInCell="1" allowOverlap="1" wp14:anchorId="631BC459" wp14:editId="71583345">
            <wp:simplePos x="0" y="0"/>
            <wp:positionH relativeFrom="margin">
              <wp:posOffset>3341370</wp:posOffset>
            </wp:positionH>
            <wp:positionV relativeFrom="paragraph">
              <wp:posOffset>1905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9" cstate="print">
                      <a:extLst>
                        <a:ext uri="{28A0092B-C50C-407E-A947-70E740481C1C}">
                          <a14:useLocalDpi xmlns:a14="http://schemas.microsoft.com/office/drawing/2010/main" val="0"/>
                        </a:ext>
                      </a:extLst>
                    </a:blip>
                    <a:srcRect t="5561" b="5561"/>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0407E7" w:rsidRPr="000407E7">
        <w:t>Weight gain or loss</w:t>
      </w:r>
    </w:p>
    <w:p w14:paraId="0B06CC7D" w14:textId="6552BF80" w:rsidR="000407E7" w:rsidRPr="000407E7" w:rsidRDefault="000407E7" w:rsidP="000407E7">
      <w:pPr>
        <w:pStyle w:val="ListParagraph"/>
        <w:numPr>
          <w:ilvl w:val="0"/>
          <w:numId w:val="12"/>
        </w:numPr>
        <w:spacing w:before="0" w:after="120" w:line="276" w:lineRule="auto"/>
      </w:pPr>
      <w:r w:rsidRPr="000407E7">
        <w:t>Digestive symptoms such as: Heartburn, constipation, diarrhea, or vomiting</w:t>
      </w:r>
    </w:p>
    <w:p w14:paraId="1EDF96E0" w14:textId="1A9018F3" w:rsidR="000407E7" w:rsidRPr="000407E7" w:rsidRDefault="000407E7" w:rsidP="000407E7">
      <w:pPr>
        <w:pStyle w:val="ListParagraph"/>
        <w:numPr>
          <w:ilvl w:val="0"/>
          <w:numId w:val="12"/>
        </w:numPr>
        <w:spacing w:before="0" w:after="120" w:line="276" w:lineRule="auto"/>
      </w:pPr>
      <w:r w:rsidRPr="000407E7">
        <w:t xml:space="preserve">Nutrition supplements to provide extra protein and </w:t>
      </w:r>
      <w:proofErr w:type="gramStart"/>
      <w:r w:rsidRPr="000407E7">
        <w:t>calories</w:t>
      </w:r>
      <w:proofErr w:type="gramEnd"/>
    </w:p>
    <w:p w14:paraId="02ABE373" w14:textId="2F0DECDB" w:rsidR="000407E7" w:rsidRPr="000407E7" w:rsidRDefault="000407E7" w:rsidP="000407E7">
      <w:pPr>
        <w:pStyle w:val="ListParagraph"/>
        <w:numPr>
          <w:ilvl w:val="0"/>
          <w:numId w:val="12"/>
        </w:numPr>
        <w:spacing w:before="0" w:after="120" w:line="276" w:lineRule="auto"/>
      </w:pPr>
      <w:r w:rsidRPr="000407E7">
        <w:t>Vitamin and mineral supplements</w:t>
      </w:r>
    </w:p>
    <w:p w14:paraId="1D5D2CDA" w14:textId="598BA3E5" w:rsidR="000407E7" w:rsidRDefault="000407E7" w:rsidP="000407E7">
      <w:pPr>
        <w:pStyle w:val="ListParagraph"/>
        <w:numPr>
          <w:ilvl w:val="0"/>
          <w:numId w:val="12"/>
        </w:numPr>
        <w:spacing w:before="0" w:after="120" w:line="276" w:lineRule="auto"/>
      </w:pPr>
      <w:r w:rsidRPr="000407E7">
        <w:t>Food allergies</w:t>
      </w:r>
    </w:p>
    <w:p w14:paraId="5066EA02" w14:textId="7B114949" w:rsidR="000407E7" w:rsidRDefault="000407E7" w:rsidP="000407E7">
      <w:pPr>
        <w:pStyle w:val="ListParagraph"/>
        <w:numPr>
          <w:ilvl w:val="0"/>
          <w:numId w:val="0"/>
        </w:numPr>
        <w:spacing w:before="0" w:after="120" w:line="276" w:lineRule="auto"/>
        <w:ind w:left="720"/>
      </w:pPr>
    </w:p>
    <w:p w14:paraId="28C02F28" w14:textId="60346FCC" w:rsidR="000407E7" w:rsidRPr="000407E7" w:rsidRDefault="000407E7" w:rsidP="000407E7">
      <w:pPr>
        <w:spacing w:after="120" w:line="276" w:lineRule="auto"/>
      </w:pPr>
      <w:r w:rsidRPr="000407E7">
        <w:t xml:space="preserve">Some of the questions </w:t>
      </w:r>
      <w:r w:rsidR="00A84DF8">
        <w:t>dietitians</w:t>
      </w:r>
      <w:r w:rsidRPr="000407E7">
        <w:t xml:space="preserve"> may</w:t>
      </w:r>
      <w:r>
        <w:t xml:space="preserve"> ask</w:t>
      </w:r>
      <w:r w:rsidRPr="000407E7">
        <w:t xml:space="preserve"> include:</w:t>
      </w:r>
    </w:p>
    <w:p w14:paraId="3B3CFD8C" w14:textId="4610EC2E"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What times of the day do you usually eat?</w:t>
      </w:r>
    </w:p>
    <w:p w14:paraId="2DD7C604" w14:textId="3C531D7E"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Do you skip meals?</w:t>
      </w:r>
    </w:p>
    <w:p w14:paraId="49D45F58" w14:textId="6929319A"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When do you eat your largest meal of the day?</w:t>
      </w:r>
    </w:p>
    <w:p w14:paraId="735A8F47" w14:textId="438C0300"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Where do you typically eat? At work? At home?</w:t>
      </w:r>
    </w:p>
    <w:p w14:paraId="74378E9A" w14:textId="4064051B"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How do you prepare meals at home? From packaged or fresh foods?</w:t>
      </w:r>
    </w:p>
    <w:p w14:paraId="126694DF" w14:textId="14F1A74A" w:rsidR="000407E7" w:rsidRPr="000407E7" w:rsidRDefault="000407E7" w:rsidP="000407E7">
      <w:pPr>
        <w:widowControl/>
        <w:numPr>
          <w:ilvl w:val="0"/>
          <w:numId w:val="13"/>
        </w:numPr>
        <w:shd w:val="clear" w:color="auto" w:fill="FFFFFF"/>
        <w:autoSpaceDE/>
        <w:autoSpaceDN/>
        <w:spacing w:after="120" w:line="276" w:lineRule="auto"/>
        <w:rPr>
          <w:rFonts w:eastAsia="Times New Roman"/>
          <w:color w:val="000000"/>
        </w:rPr>
      </w:pPr>
      <w:r w:rsidRPr="000407E7">
        <w:rPr>
          <w:rFonts w:eastAsia="Times New Roman"/>
          <w:color w:val="000000"/>
        </w:rPr>
        <w:t xml:space="preserve">What are your </w:t>
      </w:r>
      <w:proofErr w:type="spellStart"/>
      <w:r w:rsidRPr="000407E7">
        <w:rPr>
          <w:rFonts w:eastAsia="Times New Roman"/>
          <w:color w:val="000000"/>
        </w:rPr>
        <w:t>favourite</w:t>
      </w:r>
      <w:proofErr w:type="spellEnd"/>
      <w:r w:rsidRPr="000407E7">
        <w:rPr>
          <w:rFonts w:eastAsia="Times New Roman"/>
          <w:color w:val="000000"/>
        </w:rPr>
        <w:t xml:space="preserve"> foods?</w:t>
      </w:r>
    </w:p>
    <w:p w14:paraId="4E4A942D" w14:textId="075A9CE7" w:rsidR="000407E7" w:rsidRDefault="000407E7" w:rsidP="000407E7">
      <w:pPr>
        <w:spacing w:line="276" w:lineRule="auto"/>
      </w:pPr>
    </w:p>
    <w:p w14:paraId="5B638975" w14:textId="737E91B6" w:rsidR="00B139EC" w:rsidRPr="006E535C" w:rsidRDefault="009C132E" w:rsidP="00EA3F47">
      <w:pPr>
        <w:pStyle w:val="Heading2"/>
        <w:spacing w:before="0" w:line="276" w:lineRule="auto"/>
        <w:ind w:left="0"/>
      </w:pPr>
      <w:r>
        <w:t>How can an AHS dieti</w:t>
      </w:r>
      <w:r w:rsidR="001222F2">
        <w:t>t</w:t>
      </w:r>
      <w:r>
        <w:t>ian help?</w:t>
      </w:r>
    </w:p>
    <w:p w14:paraId="6AABA5E1" w14:textId="36579B6D" w:rsidR="009C132E" w:rsidRDefault="000407E7" w:rsidP="009C132E">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The information below includes resources and services, developed by AHS registered dietitians</w:t>
      </w:r>
      <w:r w:rsidR="003B384E">
        <w:rPr>
          <w:rStyle w:val="normaltextrun"/>
          <w:rFonts w:ascii="Arial" w:hAnsi="Arial" w:cs="Arial"/>
          <w:sz w:val="22"/>
          <w:szCs w:val="22"/>
        </w:rPr>
        <w:t>,</w:t>
      </w:r>
      <w:r>
        <w:rPr>
          <w:rStyle w:val="normaltextrun"/>
          <w:rFonts w:ascii="Arial" w:hAnsi="Arial" w:cs="Arial"/>
          <w:sz w:val="22"/>
          <w:szCs w:val="22"/>
        </w:rPr>
        <w:t xml:space="preserve"> that translate the science of nutrition into practical advice and information</w:t>
      </w:r>
      <w:r w:rsidR="009C132E">
        <w:rPr>
          <w:rStyle w:val="normaltextrun"/>
          <w:rFonts w:ascii="Arial" w:hAnsi="Arial" w:cs="Arial"/>
          <w:sz w:val="22"/>
          <w:szCs w:val="22"/>
        </w:rPr>
        <w:t>.</w:t>
      </w:r>
    </w:p>
    <w:p w14:paraId="52B7DB86" w14:textId="3DE80C70" w:rsidR="009C132E" w:rsidRDefault="00A84DF8" w:rsidP="009C132E">
      <w:pPr>
        <w:pStyle w:val="paragraph"/>
        <w:spacing w:before="0" w:beforeAutospacing="0" w:after="120" w:afterAutospacing="0" w:line="276" w:lineRule="auto"/>
        <w:textAlignment w:val="baseline"/>
        <w:rPr>
          <w:rStyle w:val="normaltextrun"/>
          <w:rFonts w:ascii="Segoe UI" w:hAnsi="Segoe UI" w:cs="Segoe UI"/>
          <w:sz w:val="18"/>
          <w:szCs w:val="18"/>
        </w:rPr>
      </w:pPr>
      <w:hyperlink r:id="rId10" w:history="1">
        <w:r w:rsidR="009C132E" w:rsidRPr="009C132E">
          <w:rPr>
            <w:rStyle w:val="Hyperlink"/>
            <w:rFonts w:ascii="Arial" w:hAnsi="Arial" w:cs="Arial"/>
            <w:sz w:val="22"/>
            <w:szCs w:val="22"/>
          </w:rPr>
          <w:t>AHS’ Nutrition Services develops handouts</w:t>
        </w:r>
      </w:hyperlink>
      <w:r w:rsidR="009C132E">
        <w:rPr>
          <w:rStyle w:val="normaltextrun"/>
          <w:rFonts w:ascii="Arial" w:hAnsi="Arial" w:cs="Arial"/>
          <w:sz w:val="22"/>
          <w:szCs w:val="22"/>
        </w:rPr>
        <w:t xml:space="preserve"> to provide patients with nutrition education and guidance. These handouts are developed by dieti</w:t>
      </w:r>
      <w:r w:rsidR="001222F2">
        <w:rPr>
          <w:rStyle w:val="normaltextrun"/>
          <w:rFonts w:ascii="Arial" w:hAnsi="Arial" w:cs="Arial"/>
          <w:sz w:val="22"/>
          <w:szCs w:val="22"/>
        </w:rPr>
        <w:t>t</w:t>
      </w:r>
      <w:r w:rsidR="009C132E">
        <w:rPr>
          <w:rStyle w:val="normaltextrun"/>
          <w:rFonts w:ascii="Arial" w:hAnsi="Arial" w:cs="Arial"/>
          <w:sz w:val="22"/>
          <w:szCs w:val="22"/>
        </w:rPr>
        <w:t>ians along with healthcare professionals and patients to provide up-to-date, evidence-informed information. From heart health or tips on feeding your child, you can find information on over 25 nutrition topics.</w:t>
      </w:r>
    </w:p>
    <w:p w14:paraId="5CDE37B8" w14:textId="3AD8F466" w:rsidR="009C132E" w:rsidRDefault="00A50177" w:rsidP="009C132E">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i/>
          <w:iCs/>
          <w:sz w:val="22"/>
          <w:szCs w:val="22"/>
        </w:rPr>
        <w:t>Try a</w:t>
      </w:r>
      <w:r w:rsidR="000407E7" w:rsidRPr="009C132E">
        <w:rPr>
          <w:rStyle w:val="normaltextrun"/>
          <w:rFonts w:ascii="Arial" w:hAnsi="Arial" w:cs="Arial"/>
          <w:i/>
          <w:iCs/>
          <w:sz w:val="22"/>
          <w:szCs w:val="22"/>
        </w:rPr>
        <w:t xml:space="preserve"> workshop or a class</w:t>
      </w:r>
      <w:r>
        <w:rPr>
          <w:rStyle w:val="normaltextrun"/>
          <w:rFonts w:ascii="Arial" w:hAnsi="Arial" w:cs="Arial"/>
          <w:i/>
          <w:iCs/>
          <w:sz w:val="22"/>
          <w:szCs w:val="22"/>
        </w:rPr>
        <w:t xml:space="preserve">! </w:t>
      </w:r>
      <w:r w:rsidR="000407E7">
        <w:rPr>
          <w:rStyle w:val="normaltextrun"/>
          <w:rFonts w:ascii="Arial" w:hAnsi="Arial" w:cs="Arial"/>
          <w:sz w:val="22"/>
          <w:szCs w:val="22"/>
        </w:rPr>
        <w:t xml:space="preserve">There are </w:t>
      </w:r>
      <w:hyperlink r:id="rId11" w:history="1">
        <w:r w:rsidR="000407E7" w:rsidRPr="00A50177">
          <w:rPr>
            <w:rStyle w:val="Hyperlink"/>
            <w:rFonts w:ascii="Arial" w:hAnsi="Arial" w:cs="Arial"/>
            <w:sz w:val="22"/>
            <w:szCs w:val="22"/>
          </w:rPr>
          <w:t>free in-person and virtual classes</w:t>
        </w:r>
      </w:hyperlink>
      <w:r w:rsidR="000407E7">
        <w:rPr>
          <w:rStyle w:val="normaltextrun"/>
          <w:rFonts w:ascii="Arial" w:hAnsi="Arial" w:cs="Arial"/>
          <w:sz w:val="22"/>
          <w:szCs w:val="22"/>
        </w:rPr>
        <w:t xml:space="preserve"> on a variety of topics like eating well for pregnancy, feeding bab</w:t>
      </w:r>
      <w:r w:rsidR="003B384E">
        <w:rPr>
          <w:rStyle w:val="normaltextrun"/>
          <w:rFonts w:ascii="Arial" w:hAnsi="Arial" w:cs="Arial"/>
          <w:sz w:val="22"/>
          <w:szCs w:val="22"/>
        </w:rPr>
        <w:t>ies</w:t>
      </w:r>
      <w:r w:rsidR="00C466C8">
        <w:rPr>
          <w:rStyle w:val="normaltextrun"/>
          <w:rFonts w:ascii="Arial" w:hAnsi="Arial" w:cs="Arial"/>
          <w:sz w:val="22"/>
          <w:szCs w:val="22"/>
        </w:rPr>
        <w:t xml:space="preserve">, </w:t>
      </w:r>
      <w:r w:rsidR="000407E7">
        <w:rPr>
          <w:rStyle w:val="normaltextrun"/>
          <w:rFonts w:ascii="Arial" w:hAnsi="Arial" w:cs="Arial"/>
          <w:sz w:val="22"/>
          <w:szCs w:val="22"/>
        </w:rPr>
        <w:t>young children, meal planning, virtual grocery store tours, and more.</w:t>
      </w:r>
      <w:r>
        <w:rPr>
          <w:rStyle w:val="normaltextrun"/>
          <w:rFonts w:ascii="Arial" w:hAnsi="Arial" w:cs="Arial"/>
          <w:sz w:val="22"/>
          <w:szCs w:val="22"/>
        </w:rPr>
        <w:t xml:space="preserve"> Check it out to learn more about nutrition and the work of dieti</w:t>
      </w:r>
      <w:r w:rsidR="001222F2">
        <w:rPr>
          <w:rStyle w:val="normaltextrun"/>
          <w:rFonts w:ascii="Arial" w:hAnsi="Arial" w:cs="Arial"/>
          <w:sz w:val="22"/>
          <w:szCs w:val="22"/>
        </w:rPr>
        <w:t>t</w:t>
      </w:r>
      <w:r>
        <w:rPr>
          <w:rStyle w:val="normaltextrun"/>
          <w:rFonts w:ascii="Arial" w:hAnsi="Arial" w:cs="Arial"/>
          <w:sz w:val="22"/>
          <w:szCs w:val="22"/>
        </w:rPr>
        <w:t>ians.</w:t>
      </w:r>
      <w:r w:rsidR="000407E7">
        <w:rPr>
          <w:rStyle w:val="normaltextrun"/>
          <w:rFonts w:ascii="Arial" w:hAnsi="Arial" w:cs="Arial"/>
          <w:sz w:val="22"/>
          <w:szCs w:val="22"/>
        </w:rPr>
        <w:t xml:space="preserve"> </w:t>
      </w:r>
    </w:p>
    <w:p w14:paraId="6B78EFE0" w14:textId="0F00FCBF" w:rsidR="00A50177" w:rsidRDefault="000407E7" w:rsidP="009C132E">
      <w:pPr>
        <w:pStyle w:val="paragraph"/>
        <w:spacing w:before="0" w:beforeAutospacing="0" w:after="120" w:afterAutospacing="0" w:line="276" w:lineRule="auto"/>
        <w:textAlignment w:val="baseline"/>
        <w:rPr>
          <w:rStyle w:val="normaltextrun"/>
          <w:rFonts w:ascii="Arial" w:hAnsi="Arial" w:cs="Arial"/>
          <w:sz w:val="22"/>
          <w:szCs w:val="22"/>
        </w:rPr>
      </w:pPr>
      <w:r w:rsidRPr="009C132E">
        <w:rPr>
          <w:rStyle w:val="normaltextrun"/>
          <w:rFonts w:ascii="Arial" w:hAnsi="Arial" w:cs="Arial"/>
          <w:i/>
          <w:iCs/>
          <w:sz w:val="22"/>
          <w:szCs w:val="22"/>
        </w:rPr>
        <w:t>Are you a teacher looking for ways to promote nutrition and healthy relationships with food?</w:t>
      </w:r>
      <w:r>
        <w:rPr>
          <w:rStyle w:val="normaltextrun"/>
          <w:rFonts w:ascii="Arial" w:hAnsi="Arial" w:cs="Arial"/>
          <w:b/>
          <w:bCs/>
          <w:sz w:val="22"/>
          <w:szCs w:val="22"/>
        </w:rPr>
        <w:t xml:space="preserve"> </w:t>
      </w:r>
      <w:r>
        <w:rPr>
          <w:rStyle w:val="normaltextrun"/>
          <w:rFonts w:ascii="Arial" w:hAnsi="Arial" w:cs="Arial"/>
          <w:sz w:val="22"/>
          <w:szCs w:val="22"/>
        </w:rPr>
        <w:t>Public health dietitians have developed lesson plans that align with the Alberta curriculu</w:t>
      </w:r>
      <w:r w:rsidR="00A50177">
        <w:rPr>
          <w:rStyle w:val="normaltextrun"/>
          <w:rFonts w:ascii="Arial" w:hAnsi="Arial" w:cs="Arial"/>
          <w:sz w:val="22"/>
          <w:szCs w:val="22"/>
        </w:rPr>
        <w:t xml:space="preserve">m. There is also </w:t>
      </w:r>
      <w:hyperlink r:id="rId12" w:history="1">
        <w:r w:rsidR="00A50177" w:rsidRPr="00EF3DBA">
          <w:rPr>
            <w:rStyle w:val="Hyperlink"/>
            <w:rFonts w:ascii="Arial" w:hAnsi="Arial" w:cs="Arial"/>
            <w:sz w:val="22"/>
            <w:szCs w:val="22"/>
          </w:rPr>
          <w:t xml:space="preserve">information </w:t>
        </w:r>
        <w:r w:rsidR="00EF3DBA" w:rsidRPr="00EF3DBA">
          <w:rPr>
            <w:rStyle w:val="Hyperlink"/>
            <w:rFonts w:ascii="Arial" w:hAnsi="Arial" w:cs="Arial"/>
            <w:sz w:val="22"/>
            <w:szCs w:val="22"/>
          </w:rPr>
          <w:t>available</w:t>
        </w:r>
      </w:hyperlink>
      <w:r w:rsidR="00EF3DBA">
        <w:rPr>
          <w:rStyle w:val="normaltextrun"/>
          <w:rFonts w:ascii="Arial" w:hAnsi="Arial" w:cs="Arial"/>
          <w:sz w:val="22"/>
          <w:szCs w:val="22"/>
        </w:rPr>
        <w:t xml:space="preserve"> </w:t>
      </w:r>
      <w:r w:rsidR="00A50177">
        <w:rPr>
          <w:rStyle w:val="normaltextrun"/>
          <w:rFonts w:ascii="Arial" w:hAnsi="Arial" w:cs="Arial"/>
          <w:sz w:val="22"/>
          <w:szCs w:val="22"/>
        </w:rPr>
        <w:t>for Alberta teachers, including promoting healthy relationships with food.</w:t>
      </w:r>
    </w:p>
    <w:p w14:paraId="01E2DCE6" w14:textId="2AA8364B" w:rsidR="009C132E" w:rsidRDefault="009C132E" w:rsidP="009C132E">
      <w:pPr>
        <w:pStyle w:val="paragraph"/>
        <w:spacing w:before="0" w:beforeAutospacing="0" w:after="120" w:afterAutospacing="0" w:line="276" w:lineRule="auto"/>
        <w:textAlignment w:val="baseline"/>
        <w:rPr>
          <w:rFonts w:ascii="Segoe UI" w:hAnsi="Segoe UI" w:cs="Segoe UI"/>
          <w:sz w:val="18"/>
          <w:szCs w:val="18"/>
        </w:rPr>
      </w:pPr>
      <w:r w:rsidRPr="009C132E">
        <w:rPr>
          <w:rStyle w:val="normaltextrun"/>
          <w:rFonts w:ascii="Arial" w:hAnsi="Arial" w:cs="Arial"/>
          <w:i/>
          <w:iCs/>
          <w:sz w:val="22"/>
          <w:szCs w:val="22"/>
        </w:rPr>
        <w:t>Do you need to talk to someone one on one?</w:t>
      </w:r>
      <w:r w:rsidRPr="009C132E">
        <w:rPr>
          <w:rStyle w:val="normaltextrun"/>
          <w:rFonts w:ascii="Arial" w:hAnsi="Arial" w:cs="Arial"/>
          <w:b/>
          <w:bCs/>
          <w:i/>
          <w:iCs/>
          <w:sz w:val="22"/>
          <w:szCs w:val="22"/>
        </w:rPr>
        <w:t xml:space="preserve"> </w:t>
      </w:r>
      <w:r>
        <w:rPr>
          <w:rStyle w:val="normaltextrun"/>
          <w:rFonts w:ascii="Arial" w:hAnsi="Arial" w:cs="Arial"/>
          <w:sz w:val="22"/>
          <w:szCs w:val="22"/>
        </w:rPr>
        <w:t xml:space="preserve">There are </w:t>
      </w:r>
      <w:proofErr w:type="spellStart"/>
      <w:r>
        <w:rPr>
          <w:rStyle w:val="normaltextrun"/>
          <w:rFonts w:ascii="Arial" w:hAnsi="Arial" w:cs="Arial"/>
          <w:sz w:val="22"/>
          <w:szCs w:val="22"/>
        </w:rPr>
        <w:t>HealthLink</w:t>
      </w:r>
      <w:proofErr w:type="spellEnd"/>
      <w:r>
        <w:rPr>
          <w:rStyle w:val="normaltextrun"/>
          <w:rFonts w:ascii="Arial" w:hAnsi="Arial" w:cs="Arial"/>
          <w:sz w:val="22"/>
          <w:szCs w:val="22"/>
        </w:rPr>
        <w:t xml:space="preserve"> dietitians available for all Albertans</w:t>
      </w:r>
      <w:r w:rsidR="00EF3DBA">
        <w:rPr>
          <w:rStyle w:val="normaltextrun"/>
          <w:rFonts w:ascii="Arial" w:hAnsi="Arial" w:cs="Arial"/>
          <w:sz w:val="22"/>
          <w:szCs w:val="22"/>
        </w:rPr>
        <w:t>. These professionals</w:t>
      </w:r>
      <w:r>
        <w:rPr>
          <w:rStyle w:val="normaltextrun"/>
          <w:rFonts w:ascii="Arial" w:hAnsi="Arial" w:cs="Arial"/>
          <w:sz w:val="22"/>
          <w:szCs w:val="22"/>
        </w:rPr>
        <w:t xml:space="preserve"> can respond to a wide variety of nutrition questions and concerns. Call 811 and ask to speak with a dietitian, or complete a </w:t>
      </w:r>
      <w:hyperlink r:id="rId13" w:tgtFrame="_blank" w:history="1">
        <w:proofErr w:type="spellStart"/>
        <w:r>
          <w:rPr>
            <w:rStyle w:val="normaltextrun"/>
            <w:rFonts w:ascii="Arial" w:hAnsi="Arial" w:cs="Arial"/>
            <w:color w:val="0563C1"/>
            <w:sz w:val="22"/>
            <w:szCs w:val="22"/>
            <w:u w:val="single"/>
          </w:rPr>
          <w:t>self referral</w:t>
        </w:r>
        <w:proofErr w:type="spellEnd"/>
        <w:r>
          <w:rPr>
            <w:rStyle w:val="normaltextrun"/>
            <w:rFonts w:ascii="Arial" w:hAnsi="Arial" w:cs="Arial"/>
            <w:color w:val="0563C1"/>
            <w:sz w:val="22"/>
            <w:szCs w:val="22"/>
            <w:u w:val="single"/>
          </w:rPr>
          <w:t xml:space="preserve"> form.</w:t>
        </w:r>
      </w:hyperlink>
      <w:r>
        <w:rPr>
          <w:rStyle w:val="normaltextrun"/>
          <w:rFonts w:ascii="Arial" w:hAnsi="Arial" w:cs="Arial"/>
          <w:sz w:val="22"/>
          <w:szCs w:val="22"/>
        </w:rPr>
        <w:t> </w:t>
      </w:r>
      <w:r>
        <w:rPr>
          <w:rStyle w:val="eop"/>
          <w:rFonts w:eastAsia="Arial"/>
          <w:sz w:val="22"/>
          <w:szCs w:val="22"/>
        </w:rPr>
        <w:t> </w:t>
      </w:r>
    </w:p>
    <w:p w14:paraId="3DB955A9" w14:textId="56F13ED3" w:rsidR="009C132E" w:rsidRPr="00EF3DBA" w:rsidRDefault="00A50177" w:rsidP="009C132E">
      <w:pPr>
        <w:pStyle w:val="paragraph"/>
        <w:spacing w:before="0" w:beforeAutospacing="0" w:after="120" w:afterAutospacing="0" w:line="276" w:lineRule="auto"/>
        <w:textAlignment w:val="baseline"/>
        <w:rPr>
          <w:rFonts w:ascii="Arial" w:hAnsi="Arial" w:cs="Arial"/>
          <w:b/>
          <w:bCs/>
          <w:sz w:val="22"/>
          <w:szCs w:val="22"/>
        </w:rPr>
      </w:pPr>
      <w:r w:rsidRPr="00EF3DBA">
        <w:rPr>
          <w:rStyle w:val="normaltextrun"/>
          <w:rFonts w:ascii="Arial" w:hAnsi="Arial" w:cs="Arial"/>
          <w:i/>
          <w:iCs/>
          <w:sz w:val="22"/>
          <w:szCs w:val="22"/>
        </w:rPr>
        <w:t xml:space="preserve">Nutrition screening </w:t>
      </w:r>
      <w:r w:rsidR="00EF3DBA">
        <w:rPr>
          <w:rStyle w:val="normaltextrun"/>
          <w:rFonts w:ascii="Arial" w:hAnsi="Arial" w:cs="Arial"/>
          <w:sz w:val="22"/>
          <w:szCs w:val="22"/>
        </w:rPr>
        <w:t>is an excellent tool to help older adults remain healthy and stro</w:t>
      </w:r>
      <w:r w:rsidR="00EF3DBA" w:rsidRPr="00EF3DBA">
        <w:rPr>
          <w:rStyle w:val="normaltextrun"/>
          <w:rFonts w:ascii="Arial" w:hAnsi="Arial" w:cs="Arial"/>
          <w:sz w:val="22"/>
          <w:szCs w:val="22"/>
        </w:rPr>
        <w:t xml:space="preserve">ng. Nutrition screening </w:t>
      </w:r>
      <w:r w:rsidR="000407E7" w:rsidRPr="00EF3DBA">
        <w:rPr>
          <w:rStyle w:val="normaltextrun"/>
          <w:rFonts w:ascii="Arial" w:hAnsi="Arial" w:cs="Arial"/>
          <w:sz w:val="22"/>
          <w:szCs w:val="22"/>
        </w:rPr>
        <w:t>is a set of specific questions about nutrition which can determine if someone</w:t>
      </w:r>
      <w:r w:rsidR="000407E7">
        <w:rPr>
          <w:rStyle w:val="normaltextrun"/>
          <w:rFonts w:ascii="Arial" w:hAnsi="Arial" w:cs="Arial"/>
          <w:sz w:val="22"/>
          <w:szCs w:val="22"/>
        </w:rPr>
        <w:t xml:space="preserve"> is a low, </w:t>
      </w:r>
      <w:proofErr w:type="gramStart"/>
      <w:r w:rsidR="000407E7">
        <w:rPr>
          <w:rStyle w:val="normaltextrun"/>
          <w:rFonts w:ascii="Arial" w:hAnsi="Arial" w:cs="Arial"/>
          <w:sz w:val="22"/>
          <w:szCs w:val="22"/>
        </w:rPr>
        <w:lastRenderedPageBreak/>
        <w:t>medium</w:t>
      </w:r>
      <w:proofErr w:type="gramEnd"/>
      <w:r w:rsidR="000407E7">
        <w:rPr>
          <w:rStyle w:val="normaltextrun"/>
          <w:rFonts w:ascii="Arial" w:hAnsi="Arial" w:cs="Arial"/>
          <w:sz w:val="22"/>
          <w:szCs w:val="22"/>
        </w:rPr>
        <w:t xml:space="preserve"> or high risk of developing health problems. </w:t>
      </w:r>
      <w:r w:rsidR="00EF3DBA">
        <w:rPr>
          <w:rStyle w:val="normaltextrun"/>
          <w:rFonts w:ascii="Arial" w:hAnsi="Arial" w:cs="Arial"/>
          <w:sz w:val="22"/>
          <w:szCs w:val="22"/>
        </w:rPr>
        <w:t xml:space="preserve">Find out </w:t>
      </w:r>
      <w:r w:rsidR="000407E7">
        <w:rPr>
          <w:rStyle w:val="normaltextrun"/>
          <w:rFonts w:ascii="Arial" w:hAnsi="Arial" w:cs="Arial"/>
          <w:sz w:val="22"/>
          <w:szCs w:val="22"/>
        </w:rPr>
        <w:t xml:space="preserve">how to set up a </w:t>
      </w:r>
      <w:hyperlink r:id="rId14" w:history="1">
        <w:r w:rsidR="000407E7" w:rsidRPr="00EF3DBA">
          <w:rPr>
            <w:rStyle w:val="Hyperlink"/>
            <w:rFonts w:ascii="Arial" w:hAnsi="Arial" w:cs="Arial"/>
            <w:sz w:val="22"/>
            <w:szCs w:val="22"/>
          </w:rPr>
          <w:t>screening program</w:t>
        </w:r>
      </w:hyperlink>
      <w:r w:rsidR="000407E7">
        <w:rPr>
          <w:rStyle w:val="normaltextrun"/>
          <w:rFonts w:ascii="Arial" w:hAnsi="Arial" w:cs="Arial"/>
          <w:sz w:val="22"/>
          <w:szCs w:val="22"/>
        </w:rPr>
        <w:t xml:space="preserve"> in your community for older adults </w:t>
      </w:r>
      <w:r w:rsidR="00EF3DBA">
        <w:rPr>
          <w:rStyle w:val="normaltextrun"/>
          <w:rFonts w:ascii="Arial" w:hAnsi="Arial" w:cs="Arial"/>
          <w:sz w:val="22"/>
          <w:szCs w:val="22"/>
        </w:rPr>
        <w:t xml:space="preserve">or </w:t>
      </w:r>
      <w:r w:rsidR="000407E7">
        <w:rPr>
          <w:rStyle w:val="normaltextrun"/>
          <w:rFonts w:ascii="Arial" w:hAnsi="Arial" w:cs="Arial"/>
          <w:sz w:val="22"/>
          <w:szCs w:val="22"/>
        </w:rPr>
        <w:t>take the nutrition screen yourself!</w:t>
      </w:r>
      <w:r w:rsidR="000407E7">
        <w:rPr>
          <w:rStyle w:val="eop"/>
          <w:rFonts w:eastAsia="Arial"/>
          <w:sz w:val="22"/>
          <w:szCs w:val="22"/>
        </w:rPr>
        <w:t> </w:t>
      </w:r>
    </w:p>
    <w:p w14:paraId="505BFE95" w14:textId="09633372" w:rsidR="000407E7" w:rsidRDefault="000407E7" w:rsidP="009C132E">
      <w:pPr>
        <w:pStyle w:val="paragraph"/>
        <w:spacing w:before="0" w:beforeAutospacing="0" w:after="120" w:afterAutospacing="0" w:line="276" w:lineRule="auto"/>
        <w:textAlignment w:val="baseline"/>
        <w:rPr>
          <w:rFonts w:ascii="Segoe UI" w:hAnsi="Segoe UI" w:cs="Segoe UI"/>
          <w:sz w:val="18"/>
          <w:szCs w:val="18"/>
        </w:rPr>
      </w:pPr>
      <w:r>
        <w:rPr>
          <w:rStyle w:val="normaltextrun"/>
          <w:rFonts w:ascii="Arial" w:hAnsi="Arial" w:cs="Arial"/>
          <w:sz w:val="22"/>
          <w:szCs w:val="22"/>
        </w:rPr>
        <w:t xml:space="preserve">Dietitians are essential partners in health. </w:t>
      </w:r>
      <w:r w:rsidR="009C132E">
        <w:rPr>
          <w:rStyle w:val="normaltextrun"/>
          <w:rFonts w:ascii="Arial" w:hAnsi="Arial" w:cs="Arial"/>
          <w:sz w:val="22"/>
          <w:szCs w:val="22"/>
        </w:rPr>
        <w:t xml:space="preserve">They </w:t>
      </w:r>
      <w:r>
        <w:rPr>
          <w:rStyle w:val="normaltextrun"/>
          <w:rFonts w:ascii="Arial" w:hAnsi="Arial" w:cs="Arial"/>
          <w:sz w:val="22"/>
          <w:szCs w:val="22"/>
        </w:rPr>
        <w:t>hope to enrich lives with specialized food and nutrition knowledge while understanding that food plays an important role in meaning and connection throughout the lifespan.</w:t>
      </w:r>
      <w:r>
        <w:rPr>
          <w:rStyle w:val="eop"/>
          <w:rFonts w:eastAsia="Arial"/>
          <w:sz w:val="22"/>
          <w:szCs w:val="22"/>
        </w:rPr>
        <w:t> </w:t>
      </w:r>
    </w:p>
    <w:p w14:paraId="74426EF2" w14:textId="06A8EECA" w:rsidR="000407E7" w:rsidRDefault="00EF3DBA" w:rsidP="009C132E">
      <w:pPr>
        <w:pStyle w:val="paragraph"/>
        <w:spacing w:before="0" w:beforeAutospacing="0" w:after="120" w:afterAutospacing="0" w:line="276" w:lineRule="auto"/>
        <w:textAlignment w:val="baseline"/>
        <w:rPr>
          <w:rFonts w:ascii="Segoe UI" w:hAnsi="Segoe UI" w:cs="Segoe UI"/>
          <w:sz w:val="18"/>
          <w:szCs w:val="18"/>
        </w:rPr>
      </w:pPr>
      <w:r>
        <w:rPr>
          <w:noProof/>
          <w:sz w:val="20"/>
          <w:szCs w:val="20"/>
        </w:rPr>
        <mc:AlternateContent>
          <mc:Choice Requires="wpg">
            <w:drawing>
              <wp:anchor distT="0" distB="0" distL="114300" distR="114300" simplePos="0" relativeHeight="251664384" behindDoc="0" locked="0" layoutInCell="1" allowOverlap="1" wp14:anchorId="43D96144" wp14:editId="19DD5F6D">
                <wp:simplePos x="0" y="0"/>
                <wp:positionH relativeFrom="margin">
                  <wp:align>right</wp:align>
                </wp:positionH>
                <wp:positionV relativeFrom="paragraph">
                  <wp:posOffset>233045</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468.55pt;margin-top:18.35pt;width:519.75pt;height:284.25pt;z-index:251664384;mso-position-horizontal:right;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r w:rsidR="000407E7">
        <w:rPr>
          <w:rStyle w:val="eop"/>
          <w:rFonts w:eastAsia="Arial"/>
          <w:sz w:val="22"/>
          <w:szCs w:val="22"/>
        </w:rPr>
        <w:t> </w:t>
      </w:r>
    </w:p>
    <w:p w14:paraId="75A5080F" w14:textId="64430C89" w:rsidR="00EA3F47" w:rsidRDefault="00EA3F47" w:rsidP="009C132E">
      <w:pPr>
        <w:spacing w:after="120" w:line="276" w:lineRule="auto"/>
      </w:pPr>
    </w:p>
    <w:p w14:paraId="5FAD6D0A" w14:textId="5155CA96" w:rsidR="00EA3F47" w:rsidRDefault="00EA3F47" w:rsidP="009C132E">
      <w:pPr>
        <w:shd w:val="clear" w:color="auto" w:fill="FFFFFF"/>
        <w:spacing w:after="120" w:line="276" w:lineRule="auto"/>
      </w:pPr>
    </w:p>
    <w:p w14:paraId="0C70FAA8" w14:textId="6AA6EA5F" w:rsidR="00EA3F47" w:rsidRDefault="00EA3F47" w:rsidP="00EA3F47">
      <w:pPr>
        <w:shd w:val="clear" w:color="auto" w:fill="FFFFFF"/>
        <w:spacing w:after="120" w:line="276" w:lineRule="auto"/>
      </w:pPr>
    </w:p>
    <w:p w14:paraId="4D62B4A0" w14:textId="57F3854B" w:rsidR="00EA3F47" w:rsidRDefault="00EA3F47" w:rsidP="00EA3F47">
      <w:pPr>
        <w:shd w:val="clear" w:color="auto" w:fill="FFFFFF"/>
        <w:spacing w:after="120" w:line="276" w:lineRule="auto"/>
      </w:pPr>
    </w:p>
    <w:p w14:paraId="5F474DDF" w14:textId="78859518" w:rsidR="00EA3F47" w:rsidRDefault="00EA3F47" w:rsidP="00EA3F47">
      <w:pPr>
        <w:shd w:val="clear" w:color="auto" w:fill="FFFFFF"/>
        <w:spacing w:after="120" w:line="276" w:lineRule="auto"/>
      </w:pPr>
    </w:p>
    <w:p w14:paraId="40ABF190" w14:textId="66748729" w:rsidR="00EA3F47" w:rsidRDefault="00EA3F47" w:rsidP="00EA3F47">
      <w:pPr>
        <w:shd w:val="clear" w:color="auto" w:fill="FFFFFF"/>
        <w:spacing w:after="120" w:line="276" w:lineRule="auto"/>
      </w:pPr>
    </w:p>
    <w:p w14:paraId="1A8AF0B2" w14:textId="61887E5C" w:rsidR="00EA3F47" w:rsidRDefault="00EA3F47" w:rsidP="00EA3F47">
      <w:pPr>
        <w:shd w:val="clear" w:color="auto" w:fill="FFFFFF"/>
        <w:spacing w:after="120" w:line="276" w:lineRule="auto"/>
      </w:pPr>
    </w:p>
    <w:p w14:paraId="4C2B5823" w14:textId="7522496E" w:rsidR="00EA3F47" w:rsidRDefault="00EA3F47" w:rsidP="00EA3F47">
      <w:pPr>
        <w:shd w:val="clear" w:color="auto" w:fill="FFFFFF"/>
        <w:spacing w:after="120" w:line="276" w:lineRule="auto"/>
      </w:pPr>
    </w:p>
    <w:p w14:paraId="22FCD82D" w14:textId="20938803" w:rsidR="00EA3F47" w:rsidRDefault="00EA3F47" w:rsidP="00EA3F47">
      <w:pPr>
        <w:shd w:val="clear" w:color="auto" w:fill="FFFFFF"/>
        <w:spacing w:after="120" w:line="276" w:lineRule="auto"/>
      </w:pPr>
    </w:p>
    <w:p w14:paraId="67BD5CAE" w14:textId="4642AB0D" w:rsidR="001816D1" w:rsidRPr="00EA3F47" w:rsidRDefault="001816D1" w:rsidP="00EA3F47">
      <w:pPr>
        <w:shd w:val="clear" w:color="auto" w:fill="FFFFFF"/>
        <w:spacing w:after="120" w:line="276" w:lineRule="auto"/>
      </w:pPr>
    </w:p>
    <w:p w14:paraId="0C7B9C6F" w14:textId="65D2EC31" w:rsidR="001816D1" w:rsidRDefault="001816D1" w:rsidP="00EA3F47">
      <w:pPr>
        <w:pStyle w:val="BodyText"/>
        <w:spacing w:after="120" w:line="276" w:lineRule="auto"/>
        <w:ind w:left="0"/>
        <w:rPr>
          <w:sz w:val="20"/>
          <w:szCs w:val="20"/>
        </w:rPr>
      </w:pPr>
    </w:p>
    <w:p w14:paraId="0D2B0548" w14:textId="05BB6E03" w:rsidR="00534809" w:rsidRDefault="00534809" w:rsidP="00EA3F47">
      <w:pPr>
        <w:pStyle w:val="BodyText"/>
        <w:spacing w:after="120" w:line="276" w:lineRule="auto"/>
        <w:ind w:left="0"/>
        <w:rPr>
          <w:sz w:val="20"/>
          <w:szCs w:val="20"/>
        </w:rPr>
      </w:pPr>
    </w:p>
    <w:p w14:paraId="43E72C32" w14:textId="02C42E06" w:rsidR="00534809" w:rsidRPr="0030588F" w:rsidRDefault="00534809" w:rsidP="00EA3F47">
      <w:pPr>
        <w:pStyle w:val="BodyText"/>
        <w:spacing w:after="120" w:line="276" w:lineRule="auto"/>
        <w:ind w:left="0"/>
        <w:rPr>
          <w:sz w:val="20"/>
          <w:szCs w:val="20"/>
        </w:rPr>
      </w:pPr>
    </w:p>
    <w:sectPr w:rsidR="00534809" w:rsidRPr="0030588F" w:rsidSect="00306EDE">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C71A" w14:textId="77777777" w:rsidR="00306EDE" w:rsidRDefault="00306EDE">
      <w:r>
        <w:separator/>
      </w:r>
    </w:p>
  </w:endnote>
  <w:endnote w:type="continuationSeparator" w:id="0">
    <w:p w14:paraId="7CA9E4E5" w14:textId="77777777" w:rsidR="00306EDE" w:rsidRDefault="003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6755" w14:textId="77777777" w:rsidR="00306EDE" w:rsidRDefault="00306EDE">
      <w:r>
        <w:separator/>
      </w:r>
    </w:p>
  </w:footnote>
  <w:footnote w:type="continuationSeparator" w:id="0">
    <w:p w14:paraId="55776850" w14:textId="77777777" w:rsidR="00306EDE" w:rsidRDefault="0030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E248526"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DF6F42">
                            <w:t>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E248526"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DF6F42">
                      <w:t>8</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E4"/>
    <w:multiLevelType w:val="multilevel"/>
    <w:tmpl w:val="CE3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634"/>
    <w:multiLevelType w:val="multilevel"/>
    <w:tmpl w:val="25A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53C"/>
    <w:multiLevelType w:val="multilevel"/>
    <w:tmpl w:val="E8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39024732"/>
    <w:multiLevelType w:val="multilevel"/>
    <w:tmpl w:val="1C9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7" w15:restartNumberingAfterBreak="0">
    <w:nsid w:val="427129FC"/>
    <w:multiLevelType w:val="multilevel"/>
    <w:tmpl w:val="CE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4ED92761"/>
    <w:multiLevelType w:val="hybridMultilevel"/>
    <w:tmpl w:val="FF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A57B8"/>
    <w:multiLevelType w:val="multilevel"/>
    <w:tmpl w:val="D2D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73743"/>
    <w:multiLevelType w:val="hybridMultilevel"/>
    <w:tmpl w:val="ABD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F74ED"/>
    <w:multiLevelType w:val="hybridMultilevel"/>
    <w:tmpl w:val="0BE6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5"/>
  </w:num>
  <w:num w:numId="2" w16cid:durableId="70733532">
    <w:abstractNumId w:val="3"/>
  </w:num>
  <w:num w:numId="3" w16cid:durableId="1987398378">
    <w:abstractNumId w:val="6"/>
  </w:num>
  <w:num w:numId="4" w16cid:durableId="1387218249">
    <w:abstractNumId w:val="8"/>
  </w:num>
  <w:num w:numId="5" w16cid:durableId="143740042">
    <w:abstractNumId w:val="0"/>
  </w:num>
  <w:num w:numId="6" w16cid:durableId="682319157">
    <w:abstractNumId w:val="2"/>
  </w:num>
  <w:num w:numId="7" w16cid:durableId="1822576408">
    <w:abstractNumId w:val="1"/>
  </w:num>
  <w:num w:numId="8" w16cid:durableId="923301333">
    <w:abstractNumId w:val="9"/>
  </w:num>
  <w:num w:numId="9" w16cid:durableId="260795104">
    <w:abstractNumId w:val="7"/>
  </w:num>
  <w:num w:numId="10" w16cid:durableId="835923103">
    <w:abstractNumId w:val="12"/>
  </w:num>
  <w:num w:numId="11" w16cid:durableId="1538086178">
    <w:abstractNumId w:val="10"/>
  </w:num>
  <w:num w:numId="12" w16cid:durableId="441649325">
    <w:abstractNumId w:val="11"/>
  </w:num>
  <w:num w:numId="13" w16cid:durableId="209362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407E7"/>
    <w:rsid w:val="000E3549"/>
    <w:rsid w:val="000E4FC9"/>
    <w:rsid w:val="001222F2"/>
    <w:rsid w:val="001816D1"/>
    <w:rsid w:val="001E61D4"/>
    <w:rsid w:val="00237CC1"/>
    <w:rsid w:val="002644E1"/>
    <w:rsid w:val="00276FFF"/>
    <w:rsid w:val="0030588F"/>
    <w:rsid w:val="00306EDE"/>
    <w:rsid w:val="003B13B2"/>
    <w:rsid w:val="003B384E"/>
    <w:rsid w:val="0043784A"/>
    <w:rsid w:val="00464D80"/>
    <w:rsid w:val="00472090"/>
    <w:rsid w:val="004D2A80"/>
    <w:rsid w:val="00521AF6"/>
    <w:rsid w:val="00534809"/>
    <w:rsid w:val="005D371F"/>
    <w:rsid w:val="005E382A"/>
    <w:rsid w:val="005F4504"/>
    <w:rsid w:val="0064375F"/>
    <w:rsid w:val="00665772"/>
    <w:rsid w:val="006E535C"/>
    <w:rsid w:val="006E6103"/>
    <w:rsid w:val="00732D5B"/>
    <w:rsid w:val="00743417"/>
    <w:rsid w:val="00787BBC"/>
    <w:rsid w:val="0079091E"/>
    <w:rsid w:val="008132B3"/>
    <w:rsid w:val="008C66F3"/>
    <w:rsid w:val="009A2A0A"/>
    <w:rsid w:val="009C132E"/>
    <w:rsid w:val="009C454F"/>
    <w:rsid w:val="009E5AE2"/>
    <w:rsid w:val="00A10A7F"/>
    <w:rsid w:val="00A50177"/>
    <w:rsid w:val="00A6294F"/>
    <w:rsid w:val="00A84DF8"/>
    <w:rsid w:val="00AC7B35"/>
    <w:rsid w:val="00B139EC"/>
    <w:rsid w:val="00BD3795"/>
    <w:rsid w:val="00BF2BA8"/>
    <w:rsid w:val="00C466C8"/>
    <w:rsid w:val="00CC3107"/>
    <w:rsid w:val="00CC4285"/>
    <w:rsid w:val="00D31804"/>
    <w:rsid w:val="00DE6D87"/>
    <w:rsid w:val="00DF6F42"/>
    <w:rsid w:val="00E3089A"/>
    <w:rsid w:val="00E347FA"/>
    <w:rsid w:val="00E54147"/>
    <w:rsid w:val="00EA3F47"/>
    <w:rsid w:val="00ED21FF"/>
    <w:rsid w:val="00EF3DBA"/>
    <w:rsid w:val="00F31023"/>
    <w:rsid w:val="00F37DCB"/>
    <w:rsid w:val="00FA3C76"/>
    <w:rsid w:val="00FD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E54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paragraph" w:customStyle="1" w:styleId="hwoptionalany">
    <w:name w:val="hwoptionalany"/>
    <w:basedOn w:val="Normal"/>
    <w:rsid w:val="00E54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4147"/>
    <w:rPr>
      <w:rFonts w:asciiTheme="majorHAnsi" w:eastAsiaTheme="majorEastAsia" w:hAnsiTheme="majorHAnsi" w:cstheme="majorBidi"/>
      <w:color w:val="243F60" w:themeColor="accent1" w:themeShade="7F"/>
      <w:sz w:val="24"/>
      <w:szCs w:val="24"/>
    </w:rPr>
  </w:style>
  <w:style w:type="character" w:customStyle="1" w:styleId="hwlinktext">
    <w:name w:val="hwlinktext"/>
    <w:basedOn w:val="DefaultParagraphFont"/>
    <w:rsid w:val="00FD3308"/>
  </w:style>
  <w:style w:type="character" w:styleId="CommentReference">
    <w:name w:val="annotation reference"/>
    <w:uiPriority w:val="99"/>
    <w:semiHidden/>
    <w:unhideWhenUsed/>
    <w:rsid w:val="00D31804"/>
    <w:rPr>
      <w:sz w:val="16"/>
      <w:szCs w:val="16"/>
    </w:rPr>
  </w:style>
  <w:style w:type="paragraph" w:styleId="CommentText">
    <w:name w:val="annotation text"/>
    <w:basedOn w:val="Normal"/>
    <w:link w:val="CommentTextChar"/>
    <w:uiPriority w:val="99"/>
    <w:unhideWhenUsed/>
    <w:rsid w:val="00D31804"/>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31804"/>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D31804"/>
    <w:rPr>
      <w:color w:val="605E5C"/>
      <w:shd w:val="clear" w:color="auto" w:fill="E1DFDD"/>
    </w:rPr>
  </w:style>
  <w:style w:type="character" w:customStyle="1" w:styleId="normaltextrun">
    <w:name w:val="normaltextrun"/>
    <w:basedOn w:val="DefaultParagraphFont"/>
    <w:rsid w:val="00DF6F42"/>
  </w:style>
  <w:style w:type="character" w:customStyle="1" w:styleId="eop">
    <w:name w:val="eop"/>
    <w:basedOn w:val="DefaultParagraphFont"/>
    <w:rsid w:val="000407E7"/>
  </w:style>
  <w:style w:type="paragraph" w:customStyle="1" w:styleId="paragraph">
    <w:name w:val="paragraph"/>
    <w:basedOn w:val="Normal"/>
    <w:rsid w:val="000407E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384E"/>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3B384E"/>
    <w:rPr>
      <w:rFonts w:ascii="Arial" w:eastAsia="Arial" w:hAnsi="Arial" w:cs="Arial"/>
      <w:b/>
      <w:bCs/>
      <w:sz w:val="20"/>
      <w:szCs w:val="20"/>
      <w:lang w:val="x-none" w:eastAsia="x-none"/>
    </w:rPr>
  </w:style>
  <w:style w:type="paragraph" w:styleId="Revision">
    <w:name w:val="Revision"/>
    <w:hidden/>
    <w:uiPriority w:val="99"/>
    <w:semiHidden/>
    <w:rsid w:val="003B384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70928366">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678510908">
      <w:bodyDiv w:val="1"/>
      <w:marLeft w:val="0"/>
      <w:marRight w:val="0"/>
      <w:marTop w:val="0"/>
      <w:marBottom w:val="0"/>
      <w:divBdr>
        <w:top w:val="none" w:sz="0" w:space="0" w:color="auto"/>
        <w:left w:val="none" w:sz="0" w:space="0" w:color="auto"/>
        <w:bottom w:val="none" w:sz="0" w:space="0" w:color="auto"/>
        <w:right w:val="none" w:sz="0" w:space="0" w:color="auto"/>
      </w:divBdr>
    </w:div>
    <w:div w:id="900023153">
      <w:bodyDiv w:val="1"/>
      <w:marLeft w:val="0"/>
      <w:marRight w:val="0"/>
      <w:marTop w:val="0"/>
      <w:marBottom w:val="0"/>
      <w:divBdr>
        <w:top w:val="none" w:sz="0" w:space="0" w:color="auto"/>
        <w:left w:val="none" w:sz="0" w:space="0" w:color="auto"/>
        <w:bottom w:val="none" w:sz="0" w:space="0" w:color="auto"/>
        <w:right w:val="none" w:sz="0" w:space="0" w:color="auto"/>
      </w:divBdr>
    </w:div>
    <w:div w:id="1450588395">
      <w:bodyDiv w:val="1"/>
      <w:marLeft w:val="0"/>
      <w:marRight w:val="0"/>
      <w:marTop w:val="0"/>
      <w:marBottom w:val="0"/>
      <w:divBdr>
        <w:top w:val="none" w:sz="0" w:space="0" w:color="auto"/>
        <w:left w:val="none" w:sz="0" w:space="0" w:color="auto"/>
        <w:bottom w:val="none" w:sz="0" w:space="0" w:color="auto"/>
        <w:right w:val="none" w:sz="0" w:space="0" w:color="auto"/>
      </w:divBdr>
      <w:divsChild>
        <w:div w:id="1719888287">
          <w:marLeft w:val="0"/>
          <w:marRight w:val="0"/>
          <w:marTop w:val="0"/>
          <w:marBottom w:val="0"/>
          <w:divBdr>
            <w:top w:val="none" w:sz="0" w:space="0" w:color="auto"/>
            <w:left w:val="none" w:sz="0" w:space="0" w:color="auto"/>
            <w:bottom w:val="none" w:sz="0" w:space="0" w:color="auto"/>
            <w:right w:val="none" w:sz="0" w:space="0" w:color="auto"/>
          </w:divBdr>
        </w:div>
        <w:div w:id="533617844">
          <w:marLeft w:val="0"/>
          <w:marRight w:val="0"/>
          <w:marTop w:val="0"/>
          <w:marBottom w:val="0"/>
          <w:divBdr>
            <w:top w:val="none" w:sz="0" w:space="0" w:color="auto"/>
            <w:left w:val="none" w:sz="0" w:space="0" w:color="auto"/>
            <w:bottom w:val="none" w:sz="0" w:space="0" w:color="auto"/>
            <w:right w:val="none" w:sz="0" w:space="0" w:color="auto"/>
          </w:divBdr>
        </w:div>
        <w:div w:id="88355182">
          <w:marLeft w:val="0"/>
          <w:marRight w:val="0"/>
          <w:marTop w:val="0"/>
          <w:marBottom w:val="0"/>
          <w:divBdr>
            <w:top w:val="none" w:sz="0" w:space="0" w:color="auto"/>
            <w:left w:val="none" w:sz="0" w:space="0" w:color="auto"/>
            <w:bottom w:val="none" w:sz="0" w:space="0" w:color="auto"/>
            <w:right w:val="none" w:sz="0" w:space="0" w:color="auto"/>
          </w:divBdr>
        </w:div>
        <w:div w:id="1406605255">
          <w:marLeft w:val="0"/>
          <w:marRight w:val="0"/>
          <w:marTop w:val="0"/>
          <w:marBottom w:val="0"/>
          <w:divBdr>
            <w:top w:val="none" w:sz="0" w:space="0" w:color="auto"/>
            <w:left w:val="none" w:sz="0" w:space="0" w:color="auto"/>
            <w:bottom w:val="none" w:sz="0" w:space="0" w:color="auto"/>
            <w:right w:val="none" w:sz="0" w:space="0" w:color="auto"/>
          </w:divBdr>
        </w:div>
        <w:div w:id="1310745404">
          <w:marLeft w:val="0"/>
          <w:marRight w:val="0"/>
          <w:marTop w:val="0"/>
          <w:marBottom w:val="0"/>
          <w:divBdr>
            <w:top w:val="none" w:sz="0" w:space="0" w:color="auto"/>
            <w:left w:val="none" w:sz="0" w:space="0" w:color="auto"/>
            <w:bottom w:val="none" w:sz="0" w:space="0" w:color="auto"/>
            <w:right w:val="none" w:sz="0" w:space="0" w:color="auto"/>
          </w:divBdr>
        </w:div>
        <w:div w:id="526456532">
          <w:marLeft w:val="0"/>
          <w:marRight w:val="0"/>
          <w:marTop w:val="0"/>
          <w:marBottom w:val="0"/>
          <w:divBdr>
            <w:top w:val="none" w:sz="0" w:space="0" w:color="auto"/>
            <w:left w:val="none" w:sz="0" w:space="0" w:color="auto"/>
            <w:bottom w:val="none" w:sz="0" w:space="0" w:color="auto"/>
            <w:right w:val="none" w:sz="0" w:space="0" w:color="auto"/>
          </w:divBdr>
        </w:div>
        <w:div w:id="1363630562">
          <w:marLeft w:val="0"/>
          <w:marRight w:val="0"/>
          <w:marTop w:val="0"/>
          <w:marBottom w:val="0"/>
          <w:divBdr>
            <w:top w:val="none" w:sz="0" w:space="0" w:color="auto"/>
            <w:left w:val="none" w:sz="0" w:space="0" w:color="auto"/>
            <w:bottom w:val="none" w:sz="0" w:space="0" w:color="auto"/>
            <w:right w:val="none" w:sz="0" w:space="0" w:color="auto"/>
          </w:divBdr>
        </w:div>
        <w:div w:id="1279068902">
          <w:marLeft w:val="0"/>
          <w:marRight w:val="0"/>
          <w:marTop w:val="0"/>
          <w:marBottom w:val="0"/>
          <w:divBdr>
            <w:top w:val="none" w:sz="0" w:space="0" w:color="auto"/>
            <w:left w:val="none" w:sz="0" w:space="0" w:color="auto"/>
            <w:bottom w:val="none" w:sz="0" w:space="0" w:color="auto"/>
            <w:right w:val="none" w:sz="0" w:space="0" w:color="auto"/>
          </w:divBdr>
        </w:div>
        <w:div w:id="531917249">
          <w:marLeft w:val="0"/>
          <w:marRight w:val="0"/>
          <w:marTop w:val="0"/>
          <w:marBottom w:val="0"/>
          <w:divBdr>
            <w:top w:val="none" w:sz="0" w:space="0" w:color="auto"/>
            <w:left w:val="none" w:sz="0" w:space="0" w:color="auto"/>
            <w:bottom w:val="none" w:sz="0" w:space="0" w:color="auto"/>
            <w:right w:val="none" w:sz="0" w:space="0" w:color="auto"/>
          </w:divBdr>
        </w:div>
        <w:div w:id="1120565082">
          <w:marLeft w:val="0"/>
          <w:marRight w:val="0"/>
          <w:marTop w:val="0"/>
          <w:marBottom w:val="0"/>
          <w:divBdr>
            <w:top w:val="none" w:sz="0" w:space="0" w:color="auto"/>
            <w:left w:val="none" w:sz="0" w:space="0" w:color="auto"/>
            <w:bottom w:val="none" w:sz="0" w:space="0" w:color="auto"/>
            <w:right w:val="none" w:sz="0" w:space="0" w:color="auto"/>
          </w:divBdr>
        </w:div>
      </w:divsChild>
    </w:div>
    <w:div w:id="1851066990">
      <w:bodyDiv w:val="1"/>
      <w:marLeft w:val="0"/>
      <w:marRight w:val="0"/>
      <w:marTop w:val="0"/>
      <w:marBottom w:val="0"/>
      <w:divBdr>
        <w:top w:val="none" w:sz="0" w:space="0" w:color="auto"/>
        <w:left w:val="none" w:sz="0" w:space="0" w:color="auto"/>
        <w:bottom w:val="none" w:sz="0" w:space="0" w:color="auto"/>
        <w:right w:val="none" w:sz="0" w:space="0" w:color="auto"/>
      </w:divBdr>
      <w:divsChild>
        <w:div w:id="1062370003">
          <w:marLeft w:val="0"/>
          <w:marRight w:val="0"/>
          <w:marTop w:val="0"/>
          <w:marBottom w:val="0"/>
          <w:divBdr>
            <w:top w:val="none" w:sz="0" w:space="0" w:color="auto"/>
            <w:left w:val="none" w:sz="0" w:space="0" w:color="auto"/>
            <w:bottom w:val="none" w:sz="0" w:space="0" w:color="auto"/>
            <w:right w:val="none" w:sz="0" w:space="0" w:color="auto"/>
          </w:divBdr>
        </w:div>
        <w:div w:id="507137846">
          <w:marLeft w:val="0"/>
          <w:marRight w:val="0"/>
          <w:marTop w:val="0"/>
          <w:marBottom w:val="0"/>
          <w:divBdr>
            <w:top w:val="none" w:sz="0" w:space="0" w:color="auto"/>
            <w:left w:val="none" w:sz="0" w:space="0" w:color="auto"/>
            <w:bottom w:val="none" w:sz="0" w:space="0" w:color="auto"/>
            <w:right w:val="none" w:sz="0" w:space="0" w:color="auto"/>
          </w:divBdr>
        </w:div>
        <w:div w:id="1872912912">
          <w:marLeft w:val="0"/>
          <w:marRight w:val="0"/>
          <w:marTop w:val="0"/>
          <w:marBottom w:val="0"/>
          <w:divBdr>
            <w:top w:val="none" w:sz="0" w:space="0" w:color="auto"/>
            <w:left w:val="none" w:sz="0" w:space="0" w:color="auto"/>
            <w:bottom w:val="none" w:sz="0" w:space="0" w:color="auto"/>
            <w:right w:val="none" w:sz="0" w:space="0" w:color="auto"/>
          </w:divBdr>
        </w:div>
        <w:div w:id="896008858">
          <w:marLeft w:val="0"/>
          <w:marRight w:val="0"/>
          <w:marTop w:val="0"/>
          <w:marBottom w:val="0"/>
          <w:divBdr>
            <w:top w:val="none" w:sz="0" w:space="0" w:color="auto"/>
            <w:left w:val="none" w:sz="0" w:space="0" w:color="auto"/>
            <w:bottom w:val="none" w:sz="0" w:space="0" w:color="auto"/>
            <w:right w:val="none" w:sz="0" w:space="0" w:color="auto"/>
          </w:divBdr>
        </w:div>
        <w:div w:id="1420563388">
          <w:marLeft w:val="0"/>
          <w:marRight w:val="0"/>
          <w:marTop w:val="0"/>
          <w:marBottom w:val="0"/>
          <w:divBdr>
            <w:top w:val="none" w:sz="0" w:space="0" w:color="auto"/>
            <w:left w:val="none" w:sz="0" w:space="0" w:color="auto"/>
            <w:bottom w:val="none" w:sz="0" w:space="0" w:color="auto"/>
            <w:right w:val="none" w:sz="0" w:space="0" w:color="auto"/>
          </w:divBdr>
        </w:div>
        <w:div w:id="383719597">
          <w:marLeft w:val="0"/>
          <w:marRight w:val="0"/>
          <w:marTop w:val="0"/>
          <w:marBottom w:val="0"/>
          <w:divBdr>
            <w:top w:val="none" w:sz="0" w:space="0" w:color="auto"/>
            <w:left w:val="none" w:sz="0" w:space="0" w:color="auto"/>
            <w:bottom w:val="none" w:sz="0" w:space="0" w:color="auto"/>
            <w:right w:val="none" w:sz="0" w:space="0" w:color="auto"/>
          </w:divBdr>
        </w:div>
        <w:div w:id="938369742">
          <w:marLeft w:val="0"/>
          <w:marRight w:val="0"/>
          <w:marTop w:val="0"/>
          <w:marBottom w:val="0"/>
          <w:divBdr>
            <w:top w:val="none" w:sz="0" w:space="0" w:color="auto"/>
            <w:left w:val="none" w:sz="0" w:space="0" w:color="auto"/>
            <w:bottom w:val="none" w:sz="0" w:space="0" w:color="auto"/>
            <w:right w:val="none" w:sz="0" w:space="0" w:color="auto"/>
          </w:divBdr>
        </w:div>
        <w:div w:id="800459549">
          <w:marLeft w:val="0"/>
          <w:marRight w:val="0"/>
          <w:marTop w:val="0"/>
          <w:marBottom w:val="0"/>
          <w:divBdr>
            <w:top w:val="none" w:sz="0" w:space="0" w:color="auto"/>
            <w:left w:val="none" w:sz="0" w:space="0" w:color="auto"/>
            <w:bottom w:val="none" w:sz="0" w:space="0" w:color="auto"/>
            <w:right w:val="none" w:sz="0" w:space="0" w:color="auto"/>
          </w:divBdr>
        </w:div>
        <w:div w:id="1723479227">
          <w:marLeft w:val="0"/>
          <w:marRight w:val="0"/>
          <w:marTop w:val="0"/>
          <w:marBottom w:val="0"/>
          <w:divBdr>
            <w:top w:val="none" w:sz="0" w:space="0" w:color="auto"/>
            <w:left w:val="none" w:sz="0" w:space="0" w:color="auto"/>
            <w:bottom w:val="none" w:sz="0" w:space="0" w:color="auto"/>
            <w:right w:val="none" w:sz="0" w:space="0" w:color="auto"/>
          </w:divBdr>
        </w:div>
        <w:div w:id="3284623">
          <w:marLeft w:val="0"/>
          <w:marRight w:val="0"/>
          <w:marTop w:val="0"/>
          <w:marBottom w:val="0"/>
          <w:divBdr>
            <w:top w:val="none" w:sz="0" w:space="0" w:color="auto"/>
            <w:left w:val="none" w:sz="0" w:space="0" w:color="auto"/>
            <w:bottom w:val="none" w:sz="0" w:space="0" w:color="auto"/>
            <w:right w:val="none" w:sz="0" w:space="0" w:color="auto"/>
          </w:divBdr>
        </w:div>
        <w:div w:id="1423146031">
          <w:marLeft w:val="0"/>
          <w:marRight w:val="0"/>
          <w:marTop w:val="0"/>
          <w:marBottom w:val="0"/>
          <w:divBdr>
            <w:top w:val="none" w:sz="0" w:space="0" w:color="auto"/>
            <w:left w:val="none" w:sz="0" w:space="0" w:color="auto"/>
            <w:bottom w:val="none" w:sz="0" w:space="0" w:color="auto"/>
            <w:right w:val="none" w:sz="0" w:space="0" w:color="auto"/>
          </w:divBdr>
        </w:div>
        <w:div w:id="1083919279">
          <w:marLeft w:val="0"/>
          <w:marRight w:val="0"/>
          <w:marTop w:val="0"/>
          <w:marBottom w:val="0"/>
          <w:divBdr>
            <w:top w:val="none" w:sz="0" w:space="0" w:color="auto"/>
            <w:left w:val="none" w:sz="0" w:space="0" w:color="auto"/>
            <w:bottom w:val="none" w:sz="0" w:space="0" w:color="auto"/>
            <w:right w:val="none" w:sz="0" w:space="0" w:color="auto"/>
          </w:divBdr>
        </w:div>
        <w:div w:id="508839462">
          <w:marLeft w:val="0"/>
          <w:marRight w:val="0"/>
          <w:marTop w:val="0"/>
          <w:marBottom w:val="0"/>
          <w:divBdr>
            <w:top w:val="none" w:sz="0" w:space="0" w:color="auto"/>
            <w:left w:val="none" w:sz="0" w:space="0" w:color="auto"/>
            <w:bottom w:val="none" w:sz="0" w:space="0" w:color="auto"/>
            <w:right w:val="none" w:sz="0" w:space="0" w:color="auto"/>
          </w:divBdr>
        </w:div>
        <w:div w:id="1254431656">
          <w:marLeft w:val="0"/>
          <w:marRight w:val="0"/>
          <w:marTop w:val="0"/>
          <w:marBottom w:val="0"/>
          <w:divBdr>
            <w:top w:val="none" w:sz="0" w:space="0" w:color="auto"/>
            <w:left w:val="none" w:sz="0" w:space="0" w:color="auto"/>
            <w:bottom w:val="none" w:sz="0" w:space="0" w:color="auto"/>
            <w:right w:val="none" w:sz="0" w:space="0" w:color="auto"/>
          </w:divBdr>
        </w:div>
        <w:div w:id="166138895">
          <w:marLeft w:val="0"/>
          <w:marRight w:val="0"/>
          <w:marTop w:val="0"/>
          <w:marBottom w:val="0"/>
          <w:divBdr>
            <w:top w:val="none" w:sz="0" w:space="0" w:color="auto"/>
            <w:left w:val="none" w:sz="0" w:space="0" w:color="auto"/>
            <w:bottom w:val="none" w:sz="0" w:space="0" w:color="auto"/>
            <w:right w:val="none" w:sz="0" w:space="0" w:color="auto"/>
          </w:divBdr>
        </w:div>
        <w:div w:id="352264370">
          <w:marLeft w:val="0"/>
          <w:marRight w:val="0"/>
          <w:marTop w:val="0"/>
          <w:marBottom w:val="0"/>
          <w:divBdr>
            <w:top w:val="none" w:sz="0" w:space="0" w:color="auto"/>
            <w:left w:val="none" w:sz="0" w:space="0" w:color="auto"/>
            <w:bottom w:val="none" w:sz="0" w:space="0" w:color="auto"/>
            <w:right w:val="none" w:sz="0" w:space="0" w:color="auto"/>
          </w:divBdr>
        </w:div>
        <w:div w:id="1636525940">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052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dcap.albertahealthservices.ca/surveys/?s=NXYMFF9YLXNLF9PY"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albertahealthservices.ca/nutrition/Page12598.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ertahealthservices.ca/nutrition/Page17512.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lbertahealthservices.ca/nutrition/Page11115.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lbertahealthservices.ca/nutrition/Page16004.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61AA8-551D-4177-AA03-DD3F3DE7BC32}">
  <ds:schemaRefs>
    <ds:schemaRef ds:uri="http://schemas.openxmlformats.org/officeDocument/2006/bibliography"/>
  </ds:schemaRefs>
</ds:datastoreItem>
</file>

<file path=customXml/itemProps2.xml><?xml version="1.0" encoding="utf-8"?>
<ds:datastoreItem xmlns:ds="http://schemas.openxmlformats.org/officeDocument/2006/customXml" ds:itemID="{BCE3C689-C9A9-4B17-AF0E-02D901C8A2EF}"/>
</file>

<file path=customXml/itemProps3.xml><?xml version="1.0" encoding="utf-8"?>
<ds:datastoreItem xmlns:ds="http://schemas.openxmlformats.org/officeDocument/2006/customXml" ds:itemID="{4F71D067-137D-4041-991D-D0D7F8870C0C}"/>
</file>

<file path=customXml/itemProps4.xml><?xml version="1.0" encoding="utf-8"?>
<ds:datastoreItem xmlns:ds="http://schemas.openxmlformats.org/officeDocument/2006/customXml" ds:itemID="{8C7396D5-4BEA-4B5D-8E9B-2066A9C183DF}"/>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dieticians</dc:title>
  <dc:creator>Alberta Health Services</dc:creator>
  <cp:lastModifiedBy>news</cp:lastModifiedBy>
  <cp:revision>2</cp:revision>
  <dcterms:created xsi:type="dcterms:W3CDTF">2024-04-12T20:28:00Z</dcterms:created>
  <dcterms:modified xsi:type="dcterms:W3CDTF">2024-04-12T20:28:00Z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