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5E26875C" w:rsidR="00B139EC" w:rsidRPr="00472090" w:rsidRDefault="00681ED8" w:rsidP="00E759C4">
      <w:pPr>
        <w:pStyle w:val="Heading1"/>
        <w:ind w:left="0"/>
      </w:pPr>
      <w:r>
        <w:rPr>
          <w:noProof/>
        </w:rPr>
        <w:drawing>
          <wp:anchor distT="0" distB="0" distL="114300" distR="114300" simplePos="0" relativeHeight="251660288" behindDoc="0" locked="0" layoutInCell="1" allowOverlap="1" wp14:anchorId="43A0A99C" wp14:editId="0589F84B">
            <wp:simplePos x="0" y="0"/>
            <wp:positionH relativeFrom="margin">
              <wp:posOffset>2892425</wp:posOffset>
            </wp:positionH>
            <wp:positionV relativeFrom="paragraph">
              <wp:posOffset>985520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t="27785" b="27785"/>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E40741">
        <w:rPr>
          <w:noProof/>
        </w:rPr>
        <w:t>Watching for Head Lice</w:t>
      </w:r>
      <w:r w:rsidR="0021274B">
        <w:rPr>
          <w:noProof/>
        </w:rPr>
        <w:t xml:space="preserve"> </w:t>
      </w:r>
    </w:p>
    <w:p w14:paraId="6A995F7C" w14:textId="008DE212" w:rsidR="00625127" w:rsidRPr="00625127" w:rsidRDefault="00625127" w:rsidP="00625127">
      <w:pPr>
        <w:pStyle w:val="NormalWeb"/>
        <w:rPr>
          <w:rFonts w:ascii="Arial" w:hAnsi="Arial" w:cs="Arial"/>
        </w:rPr>
      </w:pPr>
      <w:r w:rsidRPr="00625127">
        <w:rPr>
          <w:rFonts w:ascii="Arial" w:hAnsi="Arial" w:cs="Arial"/>
        </w:rPr>
        <w:t xml:space="preserve">Head lice are tiny insects that live close to the scalp, where they lay and attach their eggs (nits). </w:t>
      </w:r>
    </w:p>
    <w:p w14:paraId="18F1169A" w14:textId="77777777" w:rsidR="00625127" w:rsidRPr="00625127" w:rsidRDefault="00625127" w:rsidP="00625127">
      <w:pPr>
        <w:pStyle w:val="NormalWeb"/>
        <w:rPr>
          <w:rFonts w:ascii="Arial" w:hAnsi="Arial" w:cs="Arial"/>
        </w:rPr>
      </w:pPr>
      <w:r w:rsidRPr="00625127">
        <w:rPr>
          <w:rFonts w:ascii="Arial" w:hAnsi="Arial" w:cs="Arial"/>
        </w:rPr>
        <w:t>Head lice are most common in children and typically spread anytime a child's head is in contact with the head or hair of someone else who has lice.</w:t>
      </w:r>
    </w:p>
    <w:p w14:paraId="73FCE3C4" w14:textId="77777777" w:rsidR="00625127" w:rsidRPr="00625127" w:rsidRDefault="00625127" w:rsidP="00625127">
      <w:pPr>
        <w:pStyle w:val="NormalWeb"/>
        <w:rPr>
          <w:rFonts w:ascii="Arial" w:hAnsi="Arial" w:cs="Arial"/>
        </w:rPr>
      </w:pPr>
      <w:r w:rsidRPr="00625127">
        <w:rPr>
          <w:rFonts w:ascii="Arial" w:hAnsi="Arial" w:cs="Arial"/>
        </w:rPr>
        <w:t xml:space="preserve">There are common misconceptions and stigma around head lice. These are a few important points to remember about head lice: </w:t>
      </w:r>
    </w:p>
    <w:p w14:paraId="47BABD87" w14:textId="77777777" w:rsidR="00625127" w:rsidRPr="00625127" w:rsidRDefault="00625127" w:rsidP="00AC40EE">
      <w:pPr>
        <w:widowControl/>
        <w:autoSpaceDE/>
        <w:autoSpaceDN/>
        <w:spacing w:afterLines="60" w:after="144" w:line="259" w:lineRule="auto"/>
        <w:ind w:left="720" w:hanging="360"/>
      </w:pPr>
      <w:r w:rsidRPr="00625127">
        <w:t>•</w:t>
      </w:r>
      <w:r w:rsidRPr="00625127">
        <w:tab/>
        <w:t xml:space="preserve">They are not dangerous </w:t>
      </w:r>
    </w:p>
    <w:p w14:paraId="6205D076" w14:textId="77777777" w:rsidR="00625127" w:rsidRPr="00625127" w:rsidRDefault="00625127" w:rsidP="00AC40EE">
      <w:pPr>
        <w:widowControl/>
        <w:autoSpaceDE/>
        <w:autoSpaceDN/>
        <w:spacing w:afterLines="60" w:after="144" w:line="259" w:lineRule="auto"/>
        <w:ind w:left="720" w:hanging="360"/>
      </w:pPr>
      <w:r w:rsidRPr="00625127">
        <w:t>•</w:t>
      </w:r>
      <w:r w:rsidRPr="00625127">
        <w:tab/>
        <w:t>They do not spread disease</w:t>
      </w:r>
    </w:p>
    <w:p w14:paraId="141B38B4" w14:textId="77777777" w:rsidR="00625127" w:rsidRPr="00625127" w:rsidRDefault="00625127" w:rsidP="00AC40EE">
      <w:pPr>
        <w:widowControl/>
        <w:autoSpaceDE/>
        <w:autoSpaceDN/>
        <w:spacing w:afterLines="60" w:after="144" w:line="259" w:lineRule="auto"/>
        <w:ind w:left="720" w:hanging="360"/>
      </w:pPr>
      <w:r w:rsidRPr="00625127">
        <w:t>•</w:t>
      </w:r>
      <w:r w:rsidRPr="00625127">
        <w:tab/>
        <w:t xml:space="preserve">They do not have anything to do with how clean someone is </w:t>
      </w:r>
    </w:p>
    <w:p w14:paraId="735B1233" w14:textId="77777777" w:rsidR="00625127" w:rsidRPr="00625127" w:rsidRDefault="00625127" w:rsidP="00AC40EE">
      <w:pPr>
        <w:widowControl/>
        <w:autoSpaceDE/>
        <w:autoSpaceDN/>
        <w:spacing w:afterLines="60" w:after="144" w:line="259" w:lineRule="auto"/>
        <w:ind w:left="720" w:hanging="360"/>
      </w:pPr>
      <w:r w:rsidRPr="00625127">
        <w:t>•</w:t>
      </w:r>
      <w:r w:rsidRPr="00625127">
        <w:tab/>
        <w:t>They cannot survive unless they are close to the scalp</w:t>
      </w:r>
    </w:p>
    <w:p w14:paraId="7A9D4B7C" w14:textId="447496F0" w:rsidR="009071BF" w:rsidRPr="00AC40EE" w:rsidRDefault="00625127" w:rsidP="00AC40EE">
      <w:pPr>
        <w:widowControl/>
        <w:autoSpaceDE/>
        <w:autoSpaceDN/>
        <w:spacing w:afterLines="60" w:after="144" w:line="259" w:lineRule="auto"/>
        <w:ind w:left="720" w:hanging="360"/>
      </w:pPr>
      <w:r w:rsidRPr="00625127">
        <w:t>•</w:t>
      </w:r>
      <w:r w:rsidRPr="00625127">
        <w:tab/>
        <w:t>They cannot fly or jump</w:t>
      </w:r>
    </w:p>
    <w:p w14:paraId="2BDA1DA1" w14:textId="400BD2EE" w:rsidR="006757BC" w:rsidRDefault="006757BC" w:rsidP="00AC40EE">
      <w:pPr>
        <w:pStyle w:val="Heading2"/>
        <w:ind w:left="0"/>
      </w:pPr>
      <w:r>
        <w:t>S</w:t>
      </w:r>
      <w:r w:rsidR="00B87B6B">
        <w:t xml:space="preserve">ymptoms </w:t>
      </w:r>
    </w:p>
    <w:p w14:paraId="733B8CF4" w14:textId="3658D007" w:rsidR="006757BC" w:rsidRDefault="00522C89" w:rsidP="00AC40EE">
      <w:r w:rsidRPr="00353945">
        <w:t xml:space="preserve">Head lice may cause an itchy feeling on the scalp. This is because of your body's reaction to the lice bites. But not everyone has itching, and not all itching means you have lice. Lice can be on the scalp </w:t>
      </w:r>
      <w:r>
        <w:t>for four to six</w:t>
      </w:r>
      <w:r w:rsidRPr="00353945">
        <w:t xml:space="preserve"> weeks before itching starts.</w:t>
      </w:r>
    </w:p>
    <w:p w14:paraId="3082875E" w14:textId="77777777" w:rsidR="00AC40EE" w:rsidRDefault="004C20CE" w:rsidP="00EA0696">
      <w:pPr>
        <w:pStyle w:val="Heading2"/>
        <w:ind w:left="0"/>
      </w:pPr>
      <w:r w:rsidRPr="004C20CE">
        <w:t>Diagnosis</w:t>
      </w:r>
      <w:r>
        <w:t xml:space="preserve"> </w:t>
      </w:r>
    </w:p>
    <w:p w14:paraId="0A43FA10" w14:textId="56FFDB07" w:rsidR="00EA0696" w:rsidRPr="00AC40EE" w:rsidRDefault="00EA0696" w:rsidP="00AC40EE">
      <w:pPr>
        <w:pStyle w:val="Heading2"/>
        <w:spacing w:before="0" w:after="0"/>
        <w:ind w:left="0"/>
      </w:pPr>
      <w:r w:rsidRPr="00EA0696">
        <w:rPr>
          <w:bCs w:val="0"/>
          <w:color w:val="auto"/>
          <w:sz w:val="22"/>
          <w:szCs w:val="22"/>
        </w:rPr>
        <w:t>You can check for head lice at home.</w:t>
      </w:r>
      <w:r w:rsidR="00EE01FA">
        <w:rPr>
          <w:bCs w:val="0"/>
          <w:color w:val="auto"/>
          <w:sz w:val="22"/>
          <w:szCs w:val="22"/>
        </w:rPr>
        <w:t xml:space="preserve"> </w:t>
      </w:r>
      <w:r w:rsidRPr="00EA0696">
        <w:rPr>
          <w:bCs w:val="0"/>
          <w:color w:val="auto"/>
          <w:sz w:val="22"/>
          <w:szCs w:val="22"/>
        </w:rPr>
        <w:t>Under a bright light, use a fine-toothed comb and part small sections of hair to look for live lice and eggs (nits). Using a magnifying glass can help too. It may be easiest to find them on the back of the neck at the hairline or behind the ears</w:t>
      </w:r>
      <w:r>
        <w:rPr>
          <w:bCs w:val="0"/>
          <w:color w:val="auto"/>
          <w:sz w:val="22"/>
          <w:szCs w:val="22"/>
        </w:rPr>
        <w:t xml:space="preserve">. </w:t>
      </w:r>
    </w:p>
    <w:p w14:paraId="244014F2" w14:textId="77777777" w:rsidR="00AC40EE" w:rsidRDefault="00EA0696" w:rsidP="006757BC">
      <w:pPr>
        <w:pStyle w:val="Heading2"/>
        <w:ind w:left="0"/>
        <w:rPr>
          <w:bCs w:val="0"/>
          <w:color w:val="auto"/>
          <w:sz w:val="22"/>
          <w:szCs w:val="22"/>
        </w:rPr>
      </w:pPr>
      <w:r w:rsidRPr="00EA0696">
        <w:rPr>
          <w:bCs w:val="0"/>
          <w:color w:val="auto"/>
          <w:sz w:val="22"/>
          <w:szCs w:val="22"/>
        </w:rPr>
        <w:t>Live lice are tan to greyish white. They're about the size of a sesame seed. Nits look like tiny yellow or white dots attached to the hair, close to the scalp. They're often easier to see than live lice. Nits may look like dandruff, but you can't pick them off with your fingernail or brush them away.</w:t>
      </w:r>
    </w:p>
    <w:p w14:paraId="2DB43222" w14:textId="786D62AB" w:rsidR="006B103B" w:rsidRPr="00AC40EE" w:rsidRDefault="00681ED8" w:rsidP="006757BC">
      <w:pPr>
        <w:pStyle w:val="Heading2"/>
        <w:ind w:left="0"/>
        <w:rPr>
          <w:bCs w:val="0"/>
          <w:color w:val="auto"/>
          <w:sz w:val="22"/>
          <w:szCs w:val="22"/>
        </w:rPr>
      </w:pPr>
      <w:r>
        <w:rPr>
          <w:noProof/>
        </w:rPr>
        <w:lastRenderedPageBreak/>
        <w:drawing>
          <wp:anchor distT="0" distB="0" distL="114300" distR="114300" simplePos="0" relativeHeight="251668480" behindDoc="0" locked="0" layoutInCell="1" allowOverlap="1" wp14:anchorId="067C6C15" wp14:editId="49315B57">
            <wp:simplePos x="0" y="0"/>
            <wp:positionH relativeFrom="page">
              <wp:posOffset>3693160</wp:posOffset>
            </wp:positionH>
            <wp:positionV relativeFrom="paragraph">
              <wp:posOffset>39370</wp:posOffset>
            </wp:positionV>
            <wp:extent cx="3673475" cy="2447925"/>
            <wp:effectExtent l="0" t="0" r="3175" b="9525"/>
            <wp:wrapSquare wrapText="bothSides"/>
            <wp:docPr id="1817253170" name="Picture 1817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53170" name="Picture 1817253170"/>
                    <pic:cNvPicPr/>
                  </pic:nvPicPr>
                  <pic:blipFill rotWithShape="1">
                    <a:blip r:embed="rId11" cstate="print">
                      <a:extLst>
                        <a:ext uri="{28A0092B-C50C-407E-A947-70E740481C1C}">
                          <a14:useLocalDpi xmlns:a14="http://schemas.microsoft.com/office/drawing/2010/main" val="0"/>
                        </a:ext>
                      </a:extLst>
                    </a:blip>
                    <a:srcRect l="-519" t="38965" r="519" b="16607"/>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6B103B" w:rsidRPr="006B103B">
        <w:t>Treatment</w:t>
      </w:r>
    </w:p>
    <w:p w14:paraId="414D94FB" w14:textId="6C684D61" w:rsidR="006C2597" w:rsidRDefault="006C2597" w:rsidP="006C2597">
      <w:r w:rsidRPr="00353945">
        <w:t>There are several over-the-counter medicines that kill lice. Most of them are creams or shampoos that you put on the scalp. Each type of medicine is a little different, so it's important to follow the directions carefully.</w:t>
      </w:r>
      <w:r>
        <w:t xml:space="preserve"> </w:t>
      </w:r>
      <w:r w:rsidRPr="00353945">
        <w:t>Your doctor or pharmacist can help you choose a medicine that is safe.</w:t>
      </w:r>
    </w:p>
    <w:p w14:paraId="623FBAD1" w14:textId="77777777" w:rsidR="006C2597" w:rsidRDefault="006C2597" w:rsidP="006C2597"/>
    <w:p w14:paraId="58592FDB" w14:textId="77777777" w:rsidR="006C2597" w:rsidRDefault="006C2597" w:rsidP="006C2597">
      <w:r>
        <w:t>You may also want to t</w:t>
      </w:r>
      <w:r w:rsidRPr="00353945">
        <w:t xml:space="preserve">ry </w:t>
      </w:r>
      <w:proofErr w:type="gramStart"/>
      <w:r w:rsidRPr="00353945">
        <w:t>wet-combing</w:t>
      </w:r>
      <w:proofErr w:type="gramEnd"/>
      <w:r w:rsidRPr="00353945">
        <w:t xml:space="preserve">, which </w:t>
      </w:r>
      <w:r>
        <w:t>can</w:t>
      </w:r>
      <w:r w:rsidRPr="00353945">
        <w:t xml:space="preserve"> help </w:t>
      </w:r>
      <w:r>
        <w:t xml:space="preserve">physically </w:t>
      </w:r>
      <w:r w:rsidRPr="00353945">
        <w:t xml:space="preserve">remove </w:t>
      </w:r>
      <w:r>
        <w:t xml:space="preserve">the </w:t>
      </w:r>
      <w:r w:rsidRPr="00353945">
        <w:t xml:space="preserve">lice and nits. Use a comb with teeth that are close together. </w:t>
      </w:r>
      <w:r>
        <w:t xml:space="preserve">You can also find special lice combs in pharmacies. </w:t>
      </w:r>
    </w:p>
    <w:p w14:paraId="002CA788" w14:textId="77777777" w:rsidR="006C2597" w:rsidRDefault="006C2597" w:rsidP="006C2597"/>
    <w:p w14:paraId="10126EF9" w14:textId="46B9E67B" w:rsidR="006C2597" w:rsidRDefault="006C2597" w:rsidP="006C2597">
      <w:r>
        <w:t>Remember to c</w:t>
      </w:r>
      <w:r w:rsidRPr="00353945">
        <w:t xml:space="preserve">heck your scalp for live, active lice 12 hours after treatment. If you find </w:t>
      </w:r>
      <w:r>
        <w:t>any</w:t>
      </w:r>
      <w:r w:rsidRPr="00353945">
        <w:t>, talk to your doctor. You may need a different type of treatment.</w:t>
      </w:r>
    </w:p>
    <w:p w14:paraId="7D824749" w14:textId="54826198" w:rsidR="00EE01FA" w:rsidRPr="00353945" w:rsidRDefault="00EE01FA" w:rsidP="00EE01FA">
      <w:pPr>
        <w:pStyle w:val="Heading2"/>
        <w:ind w:left="0"/>
        <w:rPr>
          <w:b/>
          <w:bCs w:val="0"/>
        </w:rPr>
      </w:pPr>
      <w:r w:rsidRPr="00EE01FA">
        <w:t xml:space="preserve">Prevention </w:t>
      </w:r>
    </w:p>
    <w:p w14:paraId="1AC4845C" w14:textId="005DA3B8" w:rsidR="00AC40EE" w:rsidRDefault="00AC40EE" w:rsidP="00AC40EE">
      <w:r w:rsidRPr="00AC40EE">
        <w:t>Check everyone in your home for lice. If your child shares a bed with someone, the other person should be treated too. (Don't worry about pets. They can't get lice.)</w:t>
      </w:r>
      <w:r>
        <w:t xml:space="preserve"> </w:t>
      </w:r>
      <w:r w:rsidRPr="00AC40EE">
        <w:t xml:space="preserve">Teach your children not to share anything that </w:t>
      </w:r>
      <w:proofErr w:type="gramStart"/>
      <w:r w:rsidRPr="00AC40EE">
        <w:t>comes into contact with</w:t>
      </w:r>
      <w:proofErr w:type="gramEnd"/>
      <w:r w:rsidRPr="00AC40EE">
        <w:t xml:space="preserve"> hair. For example, don't share hair bands, towels, helmets, hats, combs, or brushes.</w:t>
      </w:r>
    </w:p>
    <w:p w14:paraId="79578951" w14:textId="77777777" w:rsidR="00AC40EE" w:rsidRDefault="00AC40EE" w:rsidP="00AC40EE"/>
    <w:p w14:paraId="33BBBC2F" w14:textId="6CFFA42F" w:rsidR="00AC40EE" w:rsidRPr="00AC40EE" w:rsidRDefault="00AC40EE" w:rsidP="00AC40EE">
      <w:r w:rsidRPr="00AC40EE">
        <w:t>You don't need to spend a lot of time or money deep cleaning your home. But it's a good idea to:</w:t>
      </w:r>
    </w:p>
    <w:p w14:paraId="0E75BA38" w14:textId="2D7C5B7F" w:rsidR="00AC40EE" w:rsidRDefault="00AC40EE" w:rsidP="00AC40EE">
      <w:pPr>
        <w:pStyle w:val="ListParagraph"/>
        <w:numPr>
          <w:ilvl w:val="0"/>
          <w:numId w:val="16"/>
        </w:numPr>
      </w:pPr>
      <w:r w:rsidRPr="00AC40EE">
        <w:t>Soak hairbrushes, combs, barrettes, and other items for 10 minutes in hot water.</w:t>
      </w:r>
    </w:p>
    <w:p w14:paraId="5D0D8560" w14:textId="0C7E786F" w:rsidR="00AC40EE" w:rsidRPr="00AC40EE" w:rsidRDefault="00AC40EE" w:rsidP="00AC40EE">
      <w:pPr>
        <w:pStyle w:val="ListParagraph"/>
        <w:numPr>
          <w:ilvl w:val="0"/>
          <w:numId w:val="16"/>
        </w:numPr>
      </w:pPr>
      <w:r w:rsidRPr="00AC40EE">
        <w:t>Machine-wash clothes, bedding, towels, and hats that touched the head in the last 2 days in hot water. Dry them in a hot dryer. If you don't have access to a washing machine or if items can't be washed or dried, store these items in a sealed plastic bag for 14 days.</w:t>
      </w:r>
    </w:p>
    <w:p w14:paraId="2316E85C" w14:textId="2C288B41" w:rsidR="006757BC" w:rsidRDefault="00AC40EE" w:rsidP="00AC40EE">
      <w:pPr>
        <w:pStyle w:val="ListParagraph"/>
        <w:numPr>
          <w:ilvl w:val="0"/>
          <w:numId w:val="16"/>
        </w:numPr>
      </w:pPr>
      <w:r w:rsidRPr="00AC40EE">
        <w:t>Vacuum carpets, mattresses, couches, and other upholstered furniture.</w:t>
      </w:r>
    </w:p>
    <w:p w14:paraId="65D4FDC8" w14:textId="77777777" w:rsidR="00AC40EE" w:rsidRDefault="00AC40EE" w:rsidP="00AC40EE"/>
    <w:p w14:paraId="19CB241D" w14:textId="77777777" w:rsidR="00AC40EE" w:rsidRDefault="00AC40EE" w:rsidP="00AC40EE"/>
    <w:p w14:paraId="10364C74" w14:textId="77777777" w:rsidR="00AC40EE" w:rsidRDefault="00AC40EE" w:rsidP="00AC40EE"/>
    <w:p w14:paraId="6FBD19C7" w14:textId="77777777" w:rsidR="00AC40EE" w:rsidRDefault="00AC40EE" w:rsidP="00AC40EE"/>
    <w:p w14:paraId="4F2FEE44" w14:textId="77777777" w:rsidR="00AC40EE" w:rsidRDefault="00AC40EE" w:rsidP="00AC40EE"/>
    <w:p w14:paraId="02762217" w14:textId="77777777" w:rsidR="00AC40EE" w:rsidRDefault="00AC40EE" w:rsidP="00AC40EE"/>
    <w:p w14:paraId="597F9EC2" w14:textId="77777777" w:rsidR="00AC40EE" w:rsidRDefault="00AC40EE" w:rsidP="00AC40EE"/>
    <w:p w14:paraId="14286113" w14:textId="77777777" w:rsidR="00AC40EE" w:rsidRDefault="00AC40EE" w:rsidP="00AC40EE"/>
    <w:p w14:paraId="44C592C7" w14:textId="77777777" w:rsidR="00AC40EE" w:rsidRDefault="00AC40EE" w:rsidP="00AC40EE"/>
    <w:p w14:paraId="16242922" w14:textId="77777777" w:rsidR="00AC40EE" w:rsidRDefault="00AC40EE" w:rsidP="00AC40EE"/>
    <w:p w14:paraId="433D265B" w14:textId="77777777" w:rsidR="00AC40EE" w:rsidRDefault="00AC40EE" w:rsidP="00AC40EE"/>
    <w:p w14:paraId="2D0AA26F" w14:textId="77777777" w:rsidR="00AC40EE" w:rsidRDefault="00AC40EE" w:rsidP="00AC40EE"/>
    <w:p w14:paraId="6852AFE1" w14:textId="77777777" w:rsidR="00AC40EE" w:rsidRDefault="00AC40EE" w:rsidP="00AC40EE"/>
    <w:p w14:paraId="6BF0F992" w14:textId="77777777" w:rsidR="00AC40EE" w:rsidRDefault="00AC40EE" w:rsidP="00AC40EE"/>
    <w:p w14:paraId="10563B1F" w14:textId="77777777" w:rsidR="00AC40EE" w:rsidRDefault="00AC40EE" w:rsidP="00AC40EE"/>
    <w:p w14:paraId="5336C989" w14:textId="77777777" w:rsidR="00AC40EE" w:rsidRPr="00AC40EE" w:rsidRDefault="00AC40EE" w:rsidP="00AC40EE"/>
    <w:p w14:paraId="1E69C669" w14:textId="16CEE7D6" w:rsidR="006757BC" w:rsidRDefault="00AC40EE"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0A8F110D">
                <wp:simplePos x="0" y="0"/>
                <wp:positionH relativeFrom="column">
                  <wp:posOffset>-198980</wp:posOffset>
                </wp:positionH>
                <wp:positionV relativeFrom="paragraph">
                  <wp:posOffset>129636</wp:posOffset>
                </wp:positionV>
                <wp:extent cx="6600825" cy="3515919"/>
                <wp:effectExtent l="0" t="0" r="28575" b="8890"/>
                <wp:wrapNone/>
                <wp:docPr id="730871709" name="Group 2"/>
                <wp:cNvGraphicFramePr/>
                <a:graphic xmlns:a="http://schemas.openxmlformats.org/drawingml/2006/main">
                  <a:graphicData uri="http://schemas.microsoft.com/office/word/2010/wordprocessingGroup">
                    <wpg:wgp>
                      <wpg:cNvGrpSpPr/>
                      <wpg:grpSpPr>
                        <a:xfrm>
                          <a:off x="0" y="0"/>
                          <a:ext cx="6600825" cy="3515919"/>
                          <a:chOff x="40512" y="1171524"/>
                          <a:chExt cx="6600825" cy="3622675"/>
                        </a:xfrm>
                      </wpg:grpSpPr>
                      <wps:wsp>
                        <wps:cNvPr id="1658347201" name="Rectangle: Rounded Corners 1"/>
                        <wps:cNvSpPr/>
                        <wps:spPr>
                          <a:xfrm>
                            <a:off x="40512" y="1171524"/>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87150" y="1334695"/>
                            <a:ext cx="5924550" cy="3459504"/>
                          </a:xfrm>
                          <a:prstGeom prst="rect">
                            <a:avLst/>
                          </a:prstGeom>
                          <a:noFill/>
                          <a:ln w="9525">
                            <a:noFill/>
                            <a:miter lim="800000"/>
                            <a:headEnd/>
                            <a:tailEnd/>
                          </a:ln>
                        </wps:spPr>
                        <wps:txbx>
                          <w:txbxContent>
                            <w:p w14:paraId="1F9F24EE" w14:textId="539C60F7" w:rsidR="001816D1" w:rsidRDefault="001816D1" w:rsidP="00AC40EE">
                              <w:pPr>
                                <w:pStyle w:val="Heading2"/>
                                <w:spacing w:before="0"/>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6757BC">
                              <w:pPr>
                                <w:pStyle w:val="BodyText"/>
                                <w:ind w:left="0"/>
                                <w:jc w:val="center"/>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53E8C9BC" w14:textId="09191879" w:rsidR="001816D1" w:rsidRPr="00AC40EE" w:rsidRDefault="00003466" w:rsidP="00AC40EE">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5.65pt;margin-top:10.2pt;width:519.75pt;height:276.85pt;z-index:251664384;mso-height-relative:margin" coordorigin="405,11715" coordsize="66008,3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">
                <v:roundrect id="Rectangle: Rounded Corners 1" o:spid="_x0000_s1027" style="position:absolute;left:405;top:11715;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871;top:13346;width:59246;height:34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AC40EE">
                        <w:pPr>
                          <w:pStyle w:val="Heading2"/>
                          <w:spacing w:before="0"/>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6757BC">
                        <w:pPr>
                          <w:pStyle w:val="BodyText"/>
                          <w:ind w:left="0"/>
                          <w:jc w:val="center"/>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53E8C9BC" w14:textId="09191879" w:rsidR="001816D1" w:rsidRPr="00AC40EE" w:rsidRDefault="00003466" w:rsidP="00AC40EE">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txbxContent>
                  </v:textbox>
                </v:shape>
              </v:group>
            </w:pict>
          </mc:Fallback>
        </mc:AlternateContent>
      </w:r>
    </w:p>
    <w:p w14:paraId="6232ABA5" w14:textId="31BB6040" w:rsidR="006757BC" w:rsidRDefault="006757BC" w:rsidP="0030588F">
      <w:pPr>
        <w:pStyle w:val="BodyText"/>
        <w:ind w:left="0"/>
        <w:rPr>
          <w:sz w:val="20"/>
          <w:szCs w:val="20"/>
        </w:rPr>
      </w:pPr>
    </w:p>
    <w:p w14:paraId="7062B309" w14:textId="60509232" w:rsidR="006757BC" w:rsidRDefault="006757BC" w:rsidP="0030588F">
      <w:pPr>
        <w:pStyle w:val="BodyText"/>
        <w:ind w:left="0"/>
        <w:rPr>
          <w:sz w:val="20"/>
          <w:szCs w:val="20"/>
        </w:rPr>
      </w:pPr>
    </w:p>
    <w:p w14:paraId="3545A0EA" w14:textId="54BCA0B9" w:rsidR="006757BC" w:rsidRDefault="006757BC" w:rsidP="0030588F">
      <w:pPr>
        <w:pStyle w:val="BodyText"/>
        <w:ind w:left="0"/>
        <w:rPr>
          <w:sz w:val="20"/>
          <w:szCs w:val="20"/>
        </w:rPr>
      </w:pPr>
    </w:p>
    <w:p w14:paraId="323322FB" w14:textId="755BBA7C" w:rsidR="006757BC" w:rsidRDefault="006757BC" w:rsidP="0030588F">
      <w:pPr>
        <w:pStyle w:val="BodyText"/>
        <w:ind w:left="0"/>
        <w:rPr>
          <w:sz w:val="20"/>
          <w:szCs w:val="20"/>
        </w:rPr>
      </w:pPr>
    </w:p>
    <w:p w14:paraId="0083996B" w14:textId="6C56D13E" w:rsidR="006757BC" w:rsidRDefault="006757BC" w:rsidP="0030588F">
      <w:pPr>
        <w:pStyle w:val="BodyText"/>
        <w:ind w:left="0"/>
        <w:rPr>
          <w:sz w:val="20"/>
          <w:szCs w:val="20"/>
        </w:rPr>
      </w:pPr>
    </w:p>
    <w:p w14:paraId="23318E40" w14:textId="2DE10FF8" w:rsidR="006757BC" w:rsidRDefault="006757BC" w:rsidP="0030588F">
      <w:pPr>
        <w:pStyle w:val="BodyText"/>
        <w:ind w:left="0"/>
        <w:rPr>
          <w:sz w:val="20"/>
          <w:szCs w:val="20"/>
        </w:rPr>
      </w:pPr>
    </w:p>
    <w:p w14:paraId="43E72C32" w14:textId="4562AE1E" w:rsidR="00534809" w:rsidRPr="0030588F" w:rsidRDefault="00534809" w:rsidP="009A3DC8">
      <w:pPr>
        <w:pStyle w:val="BodyText"/>
        <w:ind w:left="0"/>
        <w:rPr>
          <w:sz w:val="20"/>
          <w:szCs w:val="20"/>
        </w:rPr>
      </w:pPr>
    </w:p>
    <w:sectPr w:rsidR="00534809" w:rsidRPr="0030588F" w:rsidSect="0030588F">
      <w:headerReference w:type="even" r:id="rId12"/>
      <w:headerReference w:type="default" r:id="rId13"/>
      <w:footerReference w:type="even" r:id="rId14"/>
      <w:footerReference w:type="default" r:id="rId15"/>
      <w:headerReference w:type="first" r:id="rId16"/>
      <w:footerReference w:type="first" r:id="rId17"/>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45B72" w14:textId="77777777" w:rsidR="002E25F5" w:rsidRDefault="002E25F5">
      <w:r>
        <w:separator/>
      </w:r>
    </w:p>
  </w:endnote>
  <w:endnote w:type="continuationSeparator" w:id="0">
    <w:p w14:paraId="4B067A34" w14:textId="77777777" w:rsidR="002E25F5" w:rsidRDefault="002E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11CA" w14:textId="77777777" w:rsidR="00C917D6" w:rsidRDefault="00C91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2B96E" w14:textId="77777777" w:rsidR="00C917D6" w:rsidRDefault="00C91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57C1A" w14:textId="77777777" w:rsidR="002E25F5" w:rsidRDefault="002E25F5">
      <w:r>
        <w:separator/>
      </w:r>
    </w:p>
  </w:footnote>
  <w:footnote w:type="continuationSeparator" w:id="0">
    <w:p w14:paraId="0A085F21" w14:textId="77777777" w:rsidR="002E25F5" w:rsidRDefault="002E2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F40E" w14:textId="77777777" w:rsidR="00C917D6" w:rsidRDefault="00C91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10E6BCF4"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63E09" w:rsidRPr="00D63E09">
                            <w:t xml:space="preserve">Nov. </w:t>
                          </w:r>
                          <w:r w:rsidR="00C917D6">
                            <w:t>18</w:t>
                          </w:r>
                          <w:r w:rsidR="00D63E09" w:rsidRPr="00D63E09">
                            <w:t>, 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10E6BCF4"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63E09" w:rsidRPr="00D63E09">
                      <w:t xml:space="preserve">Nov. </w:t>
                    </w:r>
                    <w:r w:rsidR="00C917D6">
                      <w:t>18</w:t>
                    </w:r>
                    <w:r w:rsidR="00D63E09" w:rsidRPr="00D63E09">
                      <w:t>, 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792D2" w14:textId="77777777" w:rsidR="00C917D6" w:rsidRDefault="00C91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EC56AFD"/>
    <w:multiLevelType w:val="multilevel"/>
    <w:tmpl w:val="507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9"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0"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12"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13" w15:restartNumberingAfterBreak="0">
    <w:nsid w:val="4E962126"/>
    <w:multiLevelType w:val="multilevel"/>
    <w:tmpl w:val="DE200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873E80"/>
    <w:multiLevelType w:val="hybridMultilevel"/>
    <w:tmpl w:val="D1EE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8"/>
  </w:num>
  <w:num w:numId="2" w16cid:durableId="70733532">
    <w:abstractNumId w:val="0"/>
  </w:num>
  <w:num w:numId="3" w16cid:durableId="1987398378">
    <w:abstractNumId w:val="9"/>
  </w:num>
  <w:num w:numId="4" w16cid:durableId="321860825">
    <w:abstractNumId w:val="11"/>
  </w:num>
  <w:num w:numId="5" w16cid:durableId="1443957755">
    <w:abstractNumId w:val="5"/>
  </w:num>
  <w:num w:numId="6" w16cid:durableId="803230556">
    <w:abstractNumId w:val="12"/>
  </w:num>
  <w:num w:numId="7" w16cid:durableId="1769958296">
    <w:abstractNumId w:val="4"/>
  </w:num>
  <w:num w:numId="8" w16cid:durableId="2078480088">
    <w:abstractNumId w:val="2"/>
  </w:num>
  <w:num w:numId="9" w16cid:durableId="1827430202">
    <w:abstractNumId w:val="15"/>
  </w:num>
  <w:num w:numId="10" w16cid:durableId="1754280437">
    <w:abstractNumId w:val="7"/>
  </w:num>
  <w:num w:numId="11" w16cid:durableId="782503702">
    <w:abstractNumId w:val="3"/>
  </w:num>
  <w:num w:numId="12" w16cid:durableId="1659532757">
    <w:abstractNumId w:val="1"/>
  </w:num>
  <w:num w:numId="13" w16cid:durableId="1892497970">
    <w:abstractNumId w:val="10"/>
  </w:num>
  <w:num w:numId="14" w16cid:durableId="104007965">
    <w:abstractNumId w:val="13"/>
  </w:num>
  <w:num w:numId="15" w16cid:durableId="808325872">
    <w:abstractNumId w:val="6"/>
  </w:num>
  <w:num w:numId="16" w16cid:durableId="10259088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042AC"/>
    <w:rsid w:val="00010FB9"/>
    <w:rsid w:val="00020C0D"/>
    <w:rsid w:val="000B6DFA"/>
    <w:rsid w:val="000B6E65"/>
    <w:rsid w:val="000E3549"/>
    <w:rsid w:val="000F0A85"/>
    <w:rsid w:val="00106532"/>
    <w:rsid w:val="00111D7E"/>
    <w:rsid w:val="00146EB8"/>
    <w:rsid w:val="00177BE0"/>
    <w:rsid w:val="001816D1"/>
    <w:rsid w:val="0018767B"/>
    <w:rsid w:val="001B67E5"/>
    <w:rsid w:val="001C1CF9"/>
    <w:rsid w:val="001D34FA"/>
    <w:rsid w:val="001E1DA3"/>
    <w:rsid w:val="0021274B"/>
    <w:rsid w:val="00237BE5"/>
    <w:rsid w:val="00241621"/>
    <w:rsid w:val="002A7D4A"/>
    <w:rsid w:val="002E25F5"/>
    <w:rsid w:val="0030588F"/>
    <w:rsid w:val="0033685C"/>
    <w:rsid w:val="003C7301"/>
    <w:rsid w:val="00421955"/>
    <w:rsid w:val="00433BDA"/>
    <w:rsid w:val="0043784A"/>
    <w:rsid w:val="00444803"/>
    <w:rsid w:val="00447426"/>
    <w:rsid w:val="00472090"/>
    <w:rsid w:val="00485782"/>
    <w:rsid w:val="004C20CE"/>
    <w:rsid w:val="004D5BED"/>
    <w:rsid w:val="00522C89"/>
    <w:rsid w:val="00534809"/>
    <w:rsid w:val="00555F0E"/>
    <w:rsid w:val="00582E62"/>
    <w:rsid w:val="005E2D18"/>
    <w:rsid w:val="00601798"/>
    <w:rsid w:val="00607CE8"/>
    <w:rsid w:val="006119E8"/>
    <w:rsid w:val="00625127"/>
    <w:rsid w:val="0064375F"/>
    <w:rsid w:val="00660126"/>
    <w:rsid w:val="00665772"/>
    <w:rsid w:val="006757BC"/>
    <w:rsid w:val="00681ED8"/>
    <w:rsid w:val="006B103B"/>
    <w:rsid w:val="006B5DB6"/>
    <w:rsid w:val="006C2597"/>
    <w:rsid w:val="006E535C"/>
    <w:rsid w:val="00753B77"/>
    <w:rsid w:val="0079091E"/>
    <w:rsid w:val="007A5384"/>
    <w:rsid w:val="007E7A5C"/>
    <w:rsid w:val="008021F2"/>
    <w:rsid w:val="008131C8"/>
    <w:rsid w:val="008132B3"/>
    <w:rsid w:val="00857417"/>
    <w:rsid w:val="0088306B"/>
    <w:rsid w:val="008A7456"/>
    <w:rsid w:val="00903F38"/>
    <w:rsid w:val="009071BF"/>
    <w:rsid w:val="00936D60"/>
    <w:rsid w:val="00943B81"/>
    <w:rsid w:val="00980709"/>
    <w:rsid w:val="00982767"/>
    <w:rsid w:val="009A3DC8"/>
    <w:rsid w:val="009B3A96"/>
    <w:rsid w:val="009E5AE2"/>
    <w:rsid w:val="00A10A7F"/>
    <w:rsid w:val="00A227CC"/>
    <w:rsid w:val="00A30E70"/>
    <w:rsid w:val="00A43F40"/>
    <w:rsid w:val="00A75E57"/>
    <w:rsid w:val="00A77441"/>
    <w:rsid w:val="00AB0B1F"/>
    <w:rsid w:val="00AC40EE"/>
    <w:rsid w:val="00AC7B35"/>
    <w:rsid w:val="00AE01BA"/>
    <w:rsid w:val="00B139EC"/>
    <w:rsid w:val="00B87B6B"/>
    <w:rsid w:val="00B91CAF"/>
    <w:rsid w:val="00BB0B28"/>
    <w:rsid w:val="00BD3795"/>
    <w:rsid w:val="00BD6472"/>
    <w:rsid w:val="00BE0CE1"/>
    <w:rsid w:val="00BE29C7"/>
    <w:rsid w:val="00BF2BA8"/>
    <w:rsid w:val="00C306E4"/>
    <w:rsid w:val="00C30CE0"/>
    <w:rsid w:val="00C364D3"/>
    <w:rsid w:val="00C44C39"/>
    <w:rsid w:val="00C72627"/>
    <w:rsid w:val="00C83DBB"/>
    <w:rsid w:val="00C917D6"/>
    <w:rsid w:val="00CC4285"/>
    <w:rsid w:val="00CE4B1C"/>
    <w:rsid w:val="00D33A51"/>
    <w:rsid w:val="00D63E09"/>
    <w:rsid w:val="00DB416E"/>
    <w:rsid w:val="00DC0CCB"/>
    <w:rsid w:val="00E347FA"/>
    <w:rsid w:val="00E40741"/>
    <w:rsid w:val="00E4147B"/>
    <w:rsid w:val="00E44F5D"/>
    <w:rsid w:val="00E759C4"/>
    <w:rsid w:val="00EA0696"/>
    <w:rsid w:val="00ED21FF"/>
    <w:rsid w:val="00EE01FA"/>
    <w:rsid w:val="00F23557"/>
    <w:rsid w:val="00F71937"/>
    <w:rsid w:val="00F869F9"/>
    <w:rsid w:val="00FD45C3"/>
    <w:rsid w:val="00FF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94EEB5-4E73-44DF-9DB8-5B064571D095}"/>
</file>

<file path=customXml/itemProps2.xml><?xml version="1.0" encoding="utf-8"?>
<ds:datastoreItem xmlns:ds="http://schemas.openxmlformats.org/officeDocument/2006/customXml" ds:itemID="{032FD423-7356-4156-ADD1-73582B6C1739}">
  <ds:schemaRefs>
    <ds:schemaRef ds:uri="http://schemas.microsoft.com/sharepoint/v3/contenttype/forms"/>
  </ds:schemaRefs>
</ds:datastoreItem>
</file>

<file path=customXml/itemProps3.xml><?xml version="1.0" encoding="utf-8"?>
<ds:datastoreItem xmlns:ds="http://schemas.openxmlformats.org/officeDocument/2006/customXml" ds:itemID="{E84022DD-5F91-43C8-B7F0-4E4044D556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head lice</dc:title>
  <dc:creator>Alberta Health Services</dc:creator>
  <cp:lastModifiedBy>Rebecca Johnson</cp:lastModifiedBy>
  <cp:revision>2</cp:revision>
  <dcterms:created xsi:type="dcterms:W3CDTF">2024-10-28T19:22:00Z</dcterms:created>
  <dcterms:modified xsi:type="dcterms:W3CDTF">2024-10-28T19:22:00Z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