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1A96B" w14:textId="6FFCEEB7" w:rsidR="00B139EC" w:rsidRPr="00472090" w:rsidRDefault="004F5AC4" w:rsidP="00E759C4">
      <w:pPr>
        <w:pStyle w:val="Heading1"/>
        <w:ind w:left="0"/>
      </w:pPr>
      <w:r>
        <w:rPr>
          <w:noProof/>
        </w:rPr>
        <w:t xml:space="preserve">Learning about </w:t>
      </w:r>
      <w:r w:rsidR="00EA29D2">
        <w:rPr>
          <w:noProof/>
        </w:rPr>
        <w:t xml:space="preserve">Palliative and </w:t>
      </w:r>
      <w:r w:rsidR="00B27DC8">
        <w:rPr>
          <w:noProof/>
        </w:rPr>
        <w:t>End-of-Life Care</w:t>
      </w:r>
    </w:p>
    <w:p w14:paraId="0FDD57E8" w14:textId="685E2BF6" w:rsidR="0079504A" w:rsidRPr="0079504A" w:rsidRDefault="00AE01BA" w:rsidP="0079504A">
      <w:pPr>
        <w:pStyle w:val="NormalWeb"/>
        <w:rPr>
          <w:rFonts w:ascii="Arial" w:hAnsi="Arial" w:cs="Arial"/>
        </w:rPr>
      </w:pPr>
      <w:r>
        <w:rPr>
          <w:noProof/>
        </w:rPr>
        <w:drawing>
          <wp:anchor distT="0" distB="0" distL="114300" distR="114300" simplePos="0" relativeHeight="251660288" behindDoc="0" locked="0" layoutInCell="1" allowOverlap="1" wp14:anchorId="43A0A99C" wp14:editId="61063637">
            <wp:simplePos x="0" y="0"/>
            <wp:positionH relativeFrom="margin">
              <wp:posOffset>2892425</wp:posOffset>
            </wp:positionH>
            <wp:positionV relativeFrom="paragraph">
              <wp:posOffset>3810</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10" cstate="print">
                      <a:extLst>
                        <a:ext uri="{28A0092B-C50C-407E-A947-70E740481C1C}">
                          <a14:useLocalDpi xmlns:a14="http://schemas.microsoft.com/office/drawing/2010/main" val="0"/>
                        </a:ext>
                      </a:extLst>
                    </a:blip>
                    <a:srcRect t="3600" b="3600"/>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79504A" w:rsidRPr="0079504A">
        <w:rPr>
          <w:rFonts w:ascii="Arial" w:hAnsi="Arial" w:cs="Arial"/>
        </w:rPr>
        <w:t>People can live for many years with a chronic disease. Palliative and end-of-life care gives extra support at all stages of a chronic illness, not just near the end-of-life. This type of care works with people's family doctor and specialist as they're being treated for chronic illness. It helps to give people the best quality of life possible so people and their families can live a more settled and peaceful life.</w:t>
      </w:r>
    </w:p>
    <w:p w14:paraId="2BDA1DA1" w14:textId="4A7697E6" w:rsidR="006757BC" w:rsidRDefault="00710658" w:rsidP="006757BC">
      <w:pPr>
        <w:pStyle w:val="Heading2"/>
        <w:ind w:left="0"/>
      </w:pPr>
      <w:r>
        <w:t xml:space="preserve">How </w:t>
      </w:r>
      <w:r w:rsidR="00F60AA6">
        <w:t xml:space="preserve">specialized </w:t>
      </w:r>
      <w:r>
        <w:t xml:space="preserve">care teams help </w:t>
      </w:r>
    </w:p>
    <w:p w14:paraId="6247D8E8" w14:textId="77777777" w:rsidR="00EA29D2" w:rsidRDefault="00710658" w:rsidP="00F00879">
      <w:pPr>
        <w:pStyle w:val="NormalWeb"/>
        <w:spacing w:before="0" w:beforeAutospacing="0" w:after="0" w:afterAutospacing="0"/>
        <w:rPr>
          <w:rFonts w:ascii="Arial" w:hAnsi="Arial" w:cs="Arial"/>
        </w:rPr>
      </w:pPr>
      <w:r w:rsidRPr="0079504A">
        <w:rPr>
          <w:rFonts w:ascii="Arial" w:hAnsi="Arial" w:cs="Arial"/>
        </w:rPr>
        <w:t xml:space="preserve">Living with a chronic disease can be harder some days than others. People may need to be in the hospital for a short time, and it can be tough on people and their caregivers. Sometimes medicine can help treat a chronic disease, and sometimes other therapies are a better choice. </w:t>
      </w:r>
    </w:p>
    <w:p w14:paraId="6E69BE9D" w14:textId="77777777" w:rsidR="00EA29D2" w:rsidRDefault="00EA29D2" w:rsidP="00F00879">
      <w:pPr>
        <w:pStyle w:val="NormalWeb"/>
        <w:spacing w:before="0" w:beforeAutospacing="0" w:after="0" w:afterAutospacing="0"/>
        <w:rPr>
          <w:rFonts w:ascii="Arial" w:hAnsi="Arial" w:cs="Arial"/>
        </w:rPr>
      </w:pPr>
    </w:p>
    <w:p w14:paraId="1F196234" w14:textId="68BE8CFD" w:rsidR="00710658" w:rsidRDefault="00710658" w:rsidP="00F00879">
      <w:pPr>
        <w:pStyle w:val="NormalWeb"/>
        <w:spacing w:before="0" w:beforeAutospacing="0" w:after="0" w:afterAutospacing="0"/>
        <w:rPr>
          <w:rFonts w:ascii="Arial" w:hAnsi="Arial" w:cs="Arial"/>
        </w:rPr>
      </w:pPr>
      <w:r w:rsidRPr="0079504A">
        <w:rPr>
          <w:rFonts w:ascii="Arial" w:hAnsi="Arial" w:cs="Arial"/>
        </w:rPr>
        <w:t>Palliative and end-of-life focuses on people's comfort, no matter what health problems a disease may cause. Care teams work to:</w:t>
      </w:r>
    </w:p>
    <w:p w14:paraId="1C60A214" w14:textId="77777777" w:rsidR="00F00879" w:rsidRPr="00F00879" w:rsidRDefault="00F00879" w:rsidP="00F00879">
      <w:pPr>
        <w:pStyle w:val="NormalWeb"/>
        <w:spacing w:before="0" w:beforeAutospacing="0" w:after="0" w:afterAutospacing="0"/>
        <w:rPr>
          <w:rFonts w:ascii="Arial" w:hAnsi="Arial" w:cs="Arial"/>
        </w:rPr>
      </w:pPr>
    </w:p>
    <w:p w14:paraId="47299CB5" w14:textId="488CB08F" w:rsidR="00F00879" w:rsidRPr="00624E80" w:rsidRDefault="00F00879" w:rsidP="00F00879">
      <w:pPr>
        <w:widowControl/>
        <w:numPr>
          <w:ilvl w:val="0"/>
          <w:numId w:val="14"/>
        </w:numPr>
        <w:autoSpaceDE/>
        <w:autoSpaceDN/>
        <w:spacing w:after="160" w:line="259" w:lineRule="auto"/>
      </w:pPr>
      <w:r w:rsidRPr="00624E80">
        <w:t>treat symptoms using medicine and other therapies</w:t>
      </w:r>
    </w:p>
    <w:p w14:paraId="226DB0C2" w14:textId="77777777" w:rsidR="00F00879" w:rsidRPr="00624E80" w:rsidRDefault="00F00879" w:rsidP="00F00879">
      <w:pPr>
        <w:widowControl/>
        <w:numPr>
          <w:ilvl w:val="0"/>
          <w:numId w:val="14"/>
        </w:numPr>
        <w:autoSpaceDE/>
        <w:autoSpaceDN/>
        <w:spacing w:after="160" w:line="259" w:lineRule="auto"/>
      </w:pPr>
      <w:r w:rsidRPr="00624E80">
        <w:t>help people feel more positive</w:t>
      </w:r>
    </w:p>
    <w:p w14:paraId="6522D69E" w14:textId="77777777" w:rsidR="00F00879" w:rsidRPr="00624E80" w:rsidRDefault="00F00879" w:rsidP="00F00879">
      <w:pPr>
        <w:widowControl/>
        <w:numPr>
          <w:ilvl w:val="0"/>
          <w:numId w:val="14"/>
        </w:numPr>
        <w:autoSpaceDE/>
        <w:autoSpaceDN/>
        <w:spacing w:after="160" w:line="259" w:lineRule="auto"/>
      </w:pPr>
      <w:r w:rsidRPr="00624E80">
        <w:t>help with fears and anxiety</w:t>
      </w:r>
    </w:p>
    <w:p w14:paraId="04906AEE" w14:textId="77777777" w:rsidR="00F00879" w:rsidRPr="00624E80" w:rsidRDefault="00F00879" w:rsidP="00F00879">
      <w:pPr>
        <w:widowControl/>
        <w:numPr>
          <w:ilvl w:val="0"/>
          <w:numId w:val="14"/>
        </w:numPr>
        <w:autoSpaceDE/>
        <w:autoSpaceDN/>
        <w:spacing w:after="160" w:line="259" w:lineRule="auto"/>
      </w:pPr>
      <w:r w:rsidRPr="00624E80">
        <w:t>show what community supports are out there</w:t>
      </w:r>
    </w:p>
    <w:p w14:paraId="3362E5C8" w14:textId="77777777" w:rsidR="00F00879" w:rsidRPr="00624E80" w:rsidRDefault="00F00879" w:rsidP="00F00879">
      <w:pPr>
        <w:widowControl/>
        <w:numPr>
          <w:ilvl w:val="0"/>
          <w:numId w:val="14"/>
        </w:numPr>
        <w:autoSpaceDE/>
        <w:autoSpaceDN/>
        <w:spacing w:after="160" w:line="259" w:lineRule="auto"/>
      </w:pPr>
      <w:r w:rsidRPr="00624E80">
        <w:t>teach about care options</w:t>
      </w:r>
    </w:p>
    <w:p w14:paraId="741601C5" w14:textId="77777777" w:rsidR="00F00879" w:rsidRPr="00624E80" w:rsidRDefault="00F00879" w:rsidP="00F00879">
      <w:pPr>
        <w:widowControl/>
        <w:numPr>
          <w:ilvl w:val="0"/>
          <w:numId w:val="14"/>
        </w:numPr>
        <w:autoSpaceDE/>
        <w:autoSpaceDN/>
        <w:spacing w:after="160" w:line="259" w:lineRule="auto"/>
      </w:pPr>
      <w:r w:rsidRPr="00624E80">
        <w:t>make sure all caregivers know what the person wants and needs</w:t>
      </w:r>
    </w:p>
    <w:p w14:paraId="4825C8CF" w14:textId="40DF10A3" w:rsidR="006757BC" w:rsidRPr="006757BC" w:rsidRDefault="00F00879" w:rsidP="00F00879">
      <w:pPr>
        <w:widowControl/>
        <w:numPr>
          <w:ilvl w:val="0"/>
          <w:numId w:val="14"/>
        </w:numPr>
        <w:autoSpaceDE/>
        <w:autoSpaceDN/>
        <w:spacing w:after="160" w:line="259" w:lineRule="auto"/>
      </w:pPr>
      <w:r w:rsidRPr="00624E80">
        <w:t>explain how the health ​care system works</w:t>
      </w:r>
    </w:p>
    <w:p w14:paraId="6879AFA7" w14:textId="1EF59613" w:rsidR="000E1D51" w:rsidRDefault="006757BC" w:rsidP="000E1D51">
      <w:pPr>
        <w:pStyle w:val="Heading2"/>
        <w:ind w:left="0"/>
      </w:pPr>
      <w:r>
        <w:rPr>
          <w:noProof/>
        </w:rPr>
        <w:lastRenderedPageBreak/>
        <w:drawing>
          <wp:anchor distT="0" distB="0" distL="114300" distR="114300" simplePos="0" relativeHeight="251668480" behindDoc="0" locked="0" layoutInCell="1" allowOverlap="1" wp14:anchorId="067C6C15" wp14:editId="44E6B04C">
            <wp:simplePos x="0" y="0"/>
            <wp:positionH relativeFrom="page">
              <wp:posOffset>3708400</wp:posOffset>
            </wp:positionH>
            <wp:positionV relativeFrom="paragraph">
              <wp:posOffset>39370</wp:posOffset>
            </wp:positionV>
            <wp:extent cx="3673475" cy="2447925"/>
            <wp:effectExtent l="0" t="0" r="3175" b="9525"/>
            <wp:wrapSquare wrapText="bothSides"/>
            <wp:docPr id="1817253170" name="Picture 181725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53170" name="Picture 1817253170"/>
                    <pic:cNvPicPr/>
                  </pic:nvPicPr>
                  <pic:blipFill>
                    <a:blip r:embed="rId11" cstate="print">
                      <a:extLst>
                        <a:ext uri="{28A0092B-C50C-407E-A947-70E740481C1C}">
                          <a14:useLocalDpi xmlns:a14="http://schemas.microsoft.com/office/drawing/2010/main" val="0"/>
                        </a:ext>
                      </a:extLst>
                    </a:blip>
                    <a:srcRect t="3850" b="3850"/>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0E1D51">
        <w:t xml:space="preserve">Care options </w:t>
      </w:r>
    </w:p>
    <w:p w14:paraId="71102D76" w14:textId="0478097A" w:rsidR="000F569D" w:rsidRPr="000A0140" w:rsidRDefault="000F569D" w:rsidP="000F569D">
      <w:pPr>
        <w:spacing w:after="160" w:line="259" w:lineRule="auto"/>
      </w:pPr>
      <w:r w:rsidRPr="000A0140">
        <w:t>In Alberta, you have many options for where to get palliative and </w:t>
      </w:r>
      <w:r w:rsidRPr="000A0140">
        <w:rPr>
          <w:lang w:val="en-CA"/>
        </w:rPr>
        <w:t>end-of-life</w:t>
      </w:r>
      <w:r w:rsidRPr="000A0140">
        <w:t> care</w:t>
      </w:r>
      <w:r w:rsidR="00CD3887">
        <w:t xml:space="preserve"> – </w:t>
      </w:r>
      <w:r w:rsidRPr="000A0140">
        <w:t>your</w:t>
      </w:r>
      <w:r w:rsidR="00CD3887">
        <w:t xml:space="preserve"> </w:t>
      </w:r>
      <w:r w:rsidRPr="000A0140">
        <w:t>home, a hospital, a continuing care centre, or a hospice. Talk to your family and your health care team about what’s important to you and where you’d like to be at this time in your illness. Your choice may change as your illness changes, and you can get palliative and </w:t>
      </w:r>
      <w:r w:rsidRPr="000A0140">
        <w:rPr>
          <w:lang w:val="en-CA"/>
        </w:rPr>
        <w:t>end-of-life</w:t>
      </w:r>
      <w:r w:rsidRPr="000A0140">
        <w:t xml:space="preserve"> care at any time. </w:t>
      </w:r>
    </w:p>
    <w:p w14:paraId="14AD0932" w14:textId="77777777" w:rsidR="000F569D" w:rsidRPr="000A0140" w:rsidRDefault="000F569D" w:rsidP="000F569D">
      <w:pPr>
        <w:spacing w:after="160" w:line="259" w:lineRule="auto"/>
        <w:rPr>
          <w:b/>
          <w:bCs/>
        </w:rPr>
      </w:pPr>
      <w:r w:rsidRPr="000A0140">
        <w:rPr>
          <w:b/>
          <w:bCs/>
        </w:rPr>
        <w:t>Home</w:t>
      </w:r>
    </w:p>
    <w:p w14:paraId="4D468A6C" w14:textId="77777777" w:rsidR="000F569D" w:rsidRPr="000A0140" w:rsidRDefault="000F569D" w:rsidP="000F569D">
      <w:pPr>
        <w:spacing w:after="160" w:line="259" w:lineRule="auto"/>
      </w:pPr>
      <w:r w:rsidRPr="000A0140">
        <w:t>Many people choose to stay in their own homes to get palliative and </w:t>
      </w:r>
      <w:r w:rsidRPr="000A0140">
        <w:rPr>
          <w:lang w:val="en-CA"/>
        </w:rPr>
        <w:t>end-of-life</w:t>
      </w:r>
      <w:r w:rsidRPr="000A0140">
        <w:t> care from a home care program. Being in a familiar place, close to loved ones, can help you live as normally as possible.</w:t>
      </w:r>
      <w:r>
        <w:t xml:space="preserve"> </w:t>
      </w:r>
      <w:r w:rsidRPr="000A0140">
        <w:t>Home care programs offer nursing care and other home support services, such as:</w:t>
      </w:r>
    </w:p>
    <w:p w14:paraId="2639211C" w14:textId="77777777" w:rsidR="000F569D" w:rsidRPr="000A0140" w:rsidRDefault="000F569D" w:rsidP="000F569D">
      <w:pPr>
        <w:widowControl/>
        <w:numPr>
          <w:ilvl w:val="0"/>
          <w:numId w:val="15"/>
        </w:numPr>
        <w:autoSpaceDE/>
        <w:autoSpaceDN/>
        <w:spacing w:after="160" w:line="259" w:lineRule="auto"/>
      </w:pPr>
      <w:r w:rsidRPr="000A0140">
        <w:t>volunteer services</w:t>
      </w:r>
    </w:p>
    <w:p w14:paraId="78B7FAC5" w14:textId="77777777" w:rsidR="000F569D" w:rsidRPr="000A0140" w:rsidRDefault="000F569D" w:rsidP="000F569D">
      <w:pPr>
        <w:widowControl/>
        <w:numPr>
          <w:ilvl w:val="0"/>
          <w:numId w:val="15"/>
        </w:numPr>
        <w:autoSpaceDE/>
        <w:autoSpaceDN/>
        <w:spacing w:after="160" w:line="259" w:lineRule="auto"/>
      </w:pPr>
      <w:r w:rsidRPr="000A0140">
        <w:t>community day programs for you</w:t>
      </w:r>
    </w:p>
    <w:p w14:paraId="451C6255" w14:textId="77777777" w:rsidR="000F569D" w:rsidRPr="000A0140" w:rsidRDefault="000F569D" w:rsidP="000F569D">
      <w:pPr>
        <w:widowControl/>
        <w:numPr>
          <w:ilvl w:val="0"/>
          <w:numId w:val="15"/>
        </w:numPr>
        <w:autoSpaceDE/>
        <w:autoSpaceDN/>
        <w:spacing w:after="160" w:line="259" w:lineRule="auto"/>
      </w:pPr>
      <w:r w:rsidRPr="000A0140">
        <w:t>care to manage your pain and symptoms</w:t>
      </w:r>
    </w:p>
    <w:p w14:paraId="6CF54000" w14:textId="77777777" w:rsidR="000F569D" w:rsidRPr="000A0140" w:rsidRDefault="000F569D" w:rsidP="000F569D">
      <w:pPr>
        <w:widowControl/>
        <w:numPr>
          <w:ilvl w:val="0"/>
          <w:numId w:val="15"/>
        </w:numPr>
        <w:autoSpaceDE/>
        <w:autoSpaceDN/>
        <w:spacing w:after="160" w:line="259" w:lineRule="auto"/>
      </w:pPr>
      <w:r w:rsidRPr="000A0140">
        <w:t>teams to help with urgent needs 24/7</w:t>
      </w:r>
    </w:p>
    <w:p w14:paraId="17A53A23" w14:textId="77777777" w:rsidR="000F569D" w:rsidRPr="000A0140" w:rsidRDefault="000F569D" w:rsidP="000F569D">
      <w:pPr>
        <w:widowControl/>
        <w:numPr>
          <w:ilvl w:val="0"/>
          <w:numId w:val="15"/>
        </w:numPr>
        <w:autoSpaceDE/>
        <w:autoSpaceDN/>
        <w:spacing w:after="160" w:line="259" w:lineRule="auto"/>
      </w:pPr>
      <w:r w:rsidRPr="000A0140">
        <w:t>interdisciplinary care such as support with finances, rehabilitation</w:t>
      </w:r>
    </w:p>
    <w:p w14:paraId="38B40730" w14:textId="49C1E846" w:rsidR="000F569D" w:rsidRPr="000A0140" w:rsidRDefault="000F569D" w:rsidP="000F569D">
      <w:pPr>
        <w:spacing w:after="160" w:line="259" w:lineRule="auto"/>
      </w:pPr>
      <w:r w:rsidRPr="000A0140">
        <w:t xml:space="preserve">There’s also </w:t>
      </w:r>
      <w:r w:rsidR="00E70464">
        <w:t xml:space="preserve">a </w:t>
      </w:r>
      <w:r w:rsidRPr="00E70464">
        <w:t>program</w:t>
      </w:r>
      <w:r w:rsidRPr="000A0140">
        <w:t xml:space="preserve"> that’s helping to bring emergency care to people who get palliative and </w:t>
      </w:r>
      <w:r w:rsidRPr="000A0140">
        <w:rPr>
          <w:lang w:val="en-CA"/>
        </w:rPr>
        <w:t>end-of-life</w:t>
      </w:r>
      <w:r w:rsidRPr="000A0140">
        <w:t> care in their homes. The </w:t>
      </w:r>
      <w:hyperlink r:id="rId12" w:tgtFrame="_blank" w:history="1">
        <w:r w:rsidRPr="000A0140">
          <w:rPr>
            <w:rStyle w:val="Hyperlink"/>
          </w:rPr>
          <w:t>EMS Assess, Treat, Refer program</w:t>
        </w:r>
      </w:hyperlink>
      <w:r w:rsidRPr="000A0140">
        <w:t> has Emergency Medical Services, home care clinicians, doctors, and families working together to help people stay in their homes if that’s what they wish.</w:t>
      </w:r>
    </w:p>
    <w:p w14:paraId="6D84984C" w14:textId="77777777" w:rsidR="000F569D" w:rsidRPr="000A0140" w:rsidRDefault="000F569D" w:rsidP="000F569D">
      <w:pPr>
        <w:spacing w:after="160" w:line="259" w:lineRule="auto"/>
        <w:rPr>
          <w:b/>
          <w:bCs/>
        </w:rPr>
      </w:pPr>
      <w:r w:rsidRPr="000A0140">
        <w:rPr>
          <w:b/>
          <w:bCs/>
        </w:rPr>
        <w:t>Hospitals</w:t>
      </w:r>
    </w:p>
    <w:p w14:paraId="12D38FFA" w14:textId="77777777" w:rsidR="000F569D" w:rsidRPr="000A0140" w:rsidRDefault="000F569D" w:rsidP="000F569D">
      <w:pPr>
        <w:spacing w:after="160" w:line="259" w:lineRule="auto"/>
      </w:pPr>
      <w:r w:rsidRPr="000A0140">
        <w:t>In a hospital, care is often given by a team of doctors, nurses, and other health care providers. The team has access to expert palliative care consultants or palliative doctors. Some hospitals have palliative and </w:t>
      </w:r>
      <w:r w:rsidRPr="000A0140">
        <w:rPr>
          <w:lang w:val="en-CA"/>
        </w:rPr>
        <w:t>end-of-life</w:t>
      </w:r>
      <w:r w:rsidRPr="000A0140">
        <w:t xml:space="preserve"> care units, and others set aside beds in different units. </w:t>
      </w:r>
    </w:p>
    <w:p w14:paraId="594720BE" w14:textId="77777777" w:rsidR="000F569D" w:rsidRPr="000A0140" w:rsidRDefault="000F569D" w:rsidP="000F569D">
      <w:pPr>
        <w:spacing w:after="160" w:line="259" w:lineRule="auto"/>
        <w:rPr>
          <w:b/>
          <w:bCs/>
        </w:rPr>
      </w:pPr>
      <w:r w:rsidRPr="000A0140">
        <w:rPr>
          <w:b/>
          <w:bCs/>
        </w:rPr>
        <w:t>Continuing care centres</w:t>
      </w:r>
    </w:p>
    <w:p w14:paraId="18BFF856" w14:textId="4B0DCF63" w:rsidR="000F569D" w:rsidRPr="000A0140" w:rsidRDefault="000F569D" w:rsidP="000F569D">
      <w:pPr>
        <w:spacing w:after="160" w:line="259" w:lineRule="auto"/>
      </w:pPr>
      <w:r w:rsidRPr="000A0140">
        <w:t>You can get palliative and </w:t>
      </w:r>
      <w:r w:rsidRPr="000A0140">
        <w:rPr>
          <w:lang w:val="en-CA"/>
        </w:rPr>
        <w:t>end-of-life</w:t>
      </w:r>
      <w:r w:rsidRPr="000A0140">
        <w:t> care services in continuing care centres, like long-term care and supportive living facilities. The type of facility you choose depends on:</w:t>
      </w:r>
    </w:p>
    <w:p w14:paraId="17A6B085" w14:textId="77777777" w:rsidR="000F569D" w:rsidRPr="000A0140" w:rsidRDefault="000F569D" w:rsidP="000F569D">
      <w:pPr>
        <w:widowControl/>
        <w:numPr>
          <w:ilvl w:val="0"/>
          <w:numId w:val="16"/>
        </w:numPr>
        <w:autoSpaceDE/>
        <w:autoSpaceDN/>
        <w:spacing w:after="160" w:line="259" w:lineRule="auto"/>
      </w:pPr>
      <w:r w:rsidRPr="000A0140">
        <w:t>the lifestyle you want</w:t>
      </w:r>
    </w:p>
    <w:p w14:paraId="70CE9769" w14:textId="77777777" w:rsidR="000F569D" w:rsidRPr="000A0140" w:rsidRDefault="000F569D" w:rsidP="000F569D">
      <w:pPr>
        <w:widowControl/>
        <w:numPr>
          <w:ilvl w:val="0"/>
          <w:numId w:val="16"/>
        </w:numPr>
        <w:autoSpaceDE/>
        <w:autoSpaceDN/>
        <w:spacing w:after="160" w:line="259" w:lineRule="auto"/>
      </w:pPr>
      <w:r w:rsidRPr="000A0140">
        <w:t>the care you need</w:t>
      </w:r>
    </w:p>
    <w:p w14:paraId="409380B8" w14:textId="77777777" w:rsidR="000F569D" w:rsidRPr="000A0140" w:rsidRDefault="000F569D" w:rsidP="000F569D">
      <w:pPr>
        <w:widowControl/>
        <w:numPr>
          <w:ilvl w:val="0"/>
          <w:numId w:val="16"/>
        </w:numPr>
        <w:autoSpaceDE/>
        <w:autoSpaceDN/>
        <w:spacing w:after="160" w:line="259" w:lineRule="auto"/>
      </w:pPr>
      <w:r w:rsidRPr="000A0140">
        <w:t>how much you can do for yourself</w:t>
      </w:r>
    </w:p>
    <w:p w14:paraId="75BDEA22" w14:textId="77777777" w:rsidR="000F569D" w:rsidRPr="000A0140" w:rsidRDefault="000F569D" w:rsidP="000F569D">
      <w:pPr>
        <w:spacing w:after="160" w:line="259" w:lineRule="auto"/>
      </w:pPr>
      <w:r w:rsidRPr="000A0140">
        <w:t>If you’re in one of these facilities and you need specialized palliative care services, you may need to stay in a hospital for a short time.</w:t>
      </w:r>
    </w:p>
    <w:p w14:paraId="11CC0BA5" w14:textId="77777777" w:rsidR="000F569D" w:rsidRPr="000A0140" w:rsidRDefault="000F569D" w:rsidP="000F569D">
      <w:pPr>
        <w:spacing w:after="160" w:line="259" w:lineRule="auto"/>
        <w:rPr>
          <w:b/>
          <w:bCs/>
        </w:rPr>
      </w:pPr>
      <w:r w:rsidRPr="000A0140">
        <w:rPr>
          <w:b/>
          <w:bCs/>
        </w:rPr>
        <w:t>Hospices</w:t>
      </w:r>
    </w:p>
    <w:p w14:paraId="5BE784FE" w14:textId="77777777" w:rsidR="000F569D" w:rsidRDefault="000F569D" w:rsidP="000F569D">
      <w:r w:rsidRPr="000A0140">
        <w:t>Alberta has many hospices. These places are made to feel like home while giving specialized </w:t>
      </w:r>
      <w:r w:rsidRPr="000A0140">
        <w:rPr>
          <w:lang w:val="en-CA"/>
        </w:rPr>
        <w:t>end-of-life</w:t>
      </w:r>
      <w:r w:rsidRPr="000A0140">
        <w:t> care, 24/7. The care teams focus on your comfort and quality of life and can help you and your family cope with your feelings about serious illness. In a hospice, you’re cared for by health care professionals</w:t>
      </w:r>
      <w:r>
        <w:t xml:space="preserve">. </w:t>
      </w:r>
      <w:r w:rsidRPr="000A0140">
        <w:t>Availability of other professionals such as spiritual counsellors and other services such as volunteers may be different for each hospice.</w:t>
      </w:r>
    </w:p>
    <w:p w14:paraId="0AAF6CE5" w14:textId="77777777" w:rsidR="000F569D" w:rsidRDefault="000F569D" w:rsidP="000F569D"/>
    <w:p w14:paraId="5BE5EC1F" w14:textId="5623973F" w:rsidR="000F569D" w:rsidRDefault="000F569D" w:rsidP="000F569D">
      <w:r>
        <w:t xml:space="preserve">For more information about end-of-life care, go to </w:t>
      </w:r>
      <w:r w:rsidRPr="00912E0E">
        <w:t>myhealth.alberta.ca/palliative-care/resources</w:t>
      </w:r>
      <w:r w:rsidR="002D0573">
        <w:t xml:space="preserve">. </w:t>
      </w:r>
      <w:r>
        <w:t xml:space="preserve"> </w:t>
      </w:r>
    </w:p>
    <w:p w14:paraId="2316E85C" w14:textId="77777777" w:rsidR="006757BC" w:rsidRDefault="006757BC" w:rsidP="0030588F">
      <w:pPr>
        <w:pStyle w:val="BodyText"/>
        <w:ind w:left="0"/>
        <w:rPr>
          <w:sz w:val="20"/>
          <w:szCs w:val="20"/>
        </w:rPr>
      </w:pPr>
    </w:p>
    <w:p w14:paraId="1E69C669" w14:textId="5F6E384D" w:rsidR="006757BC" w:rsidRDefault="006757BC"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135B8F60">
                <wp:simplePos x="0" y="0"/>
                <wp:positionH relativeFrom="column">
                  <wp:posOffset>-279400</wp:posOffset>
                </wp:positionH>
                <wp:positionV relativeFrom="paragraph">
                  <wp:posOffset>72390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BC20D5">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22pt;margin-top:5.7pt;width:519.75pt;height:284.2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BC20D5">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6232ABA5" w14:textId="31BB6040" w:rsidR="006757BC" w:rsidRDefault="006757BC" w:rsidP="0030588F">
      <w:pPr>
        <w:pStyle w:val="BodyText"/>
        <w:ind w:left="0"/>
        <w:rPr>
          <w:sz w:val="20"/>
          <w:szCs w:val="20"/>
        </w:rPr>
      </w:pPr>
    </w:p>
    <w:p w14:paraId="7062B309" w14:textId="60509232" w:rsidR="006757BC" w:rsidRDefault="006757BC" w:rsidP="0030588F">
      <w:pPr>
        <w:pStyle w:val="BodyText"/>
        <w:ind w:left="0"/>
        <w:rPr>
          <w:sz w:val="20"/>
          <w:szCs w:val="20"/>
        </w:rPr>
      </w:pPr>
    </w:p>
    <w:p w14:paraId="3545A0EA" w14:textId="54BCA0B9" w:rsidR="006757BC" w:rsidRDefault="006757BC" w:rsidP="0030588F">
      <w:pPr>
        <w:pStyle w:val="BodyText"/>
        <w:ind w:left="0"/>
        <w:rPr>
          <w:sz w:val="20"/>
          <w:szCs w:val="20"/>
        </w:rPr>
      </w:pPr>
    </w:p>
    <w:p w14:paraId="323322FB" w14:textId="755BBA7C" w:rsidR="006757BC" w:rsidRDefault="006757BC" w:rsidP="0030588F">
      <w:pPr>
        <w:pStyle w:val="BodyText"/>
        <w:ind w:left="0"/>
        <w:rPr>
          <w:sz w:val="20"/>
          <w:szCs w:val="20"/>
        </w:rPr>
      </w:pPr>
    </w:p>
    <w:p w14:paraId="0083996B" w14:textId="6C56D13E" w:rsidR="006757BC" w:rsidRDefault="006757BC" w:rsidP="0030588F">
      <w:pPr>
        <w:pStyle w:val="BodyText"/>
        <w:ind w:left="0"/>
        <w:rPr>
          <w:sz w:val="20"/>
          <w:szCs w:val="20"/>
        </w:rPr>
      </w:pPr>
    </w:p>
    <w:p w14:paraId="23318E40" w14:textId="2DE10FF8" w:rsidR="006757BC" w:rsidRDefault="006757BC" w:rsidP="0030588F">
      <w:pPr>
        <w:pStyle w:val="BodyText"/>
        <w:ind w:left="0"/>
        <w:rPr>
          <w:sz w:val="20"/>
          <w:szCs w:val="20"/>
        </w:rPr>
      </w:pPr>
    </w:p>
    <w:p w14:paraId="0D2B0548" w14:textId="3FEF6E7B" w:rsidR="00534809" w:rsidRDefault="00534809" w:rsidP="0030588F">
      <w:pPr>
        <w:pStyle w:val="BodyText"/>
        <w:ind w:left="0"/>
        <w:rPr>
          <w:sz w:val="20"/>
          <w:szCs w:val="20"/>
        </w:rPr>
      </w:pPr>
    </w:p>
    <w:p w14:paraId="7FC72F72" w14:textId="2113EBCD" w:rsidR="009A3DC8" w:rsidRDefault="009A3DC8" w:rsidP="009A3DC8">
      <w:pPr>
        <w:pStyle w:val="Heading2"/>
        <w:ind w:left="0"/>
      </w:pPr>
      <w:r>
        <w:t>Subhead goes here</w:t>
      </w:r>
    </w:p>
    <w:p w14:paraId="43E72C32" w14:textId="693A0737" w:rsidR="00534809" w:rsidRPr="0030588F" w:rsidRDefault="009A3DC8" w:rsidP="009A3DC8">
      <w:pPr>
        <w:pStyle w:val="BodyText"/>
        <w:ind w:left="0"/>
        <w:rPr>
          <w:sz w:val="20"/>
          <w:szCs w:val="20"/>
        </w:rPr>
      </w:pPr>
      <w:r>
        <w:t>Text goes here.</w:t>
      </w:r>
    </w:p>
    <w:sectPr w:rsidR="00534809" w:rsidRPr="0030588F" w:rsidSect="0030588F">
      <w:headerReference w:type="default" r:id="rId13"/>
      <w:footerReference w:type="default" r:id="rId14"/>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8E2B0" w14:textId="77777777" w:rsidR="002572DB" w:rsidRDefault="002572DB">
      <w:r>
        <w:separator/>
      </w:r>
    </w:p>
  </w:endnote>
  <w:endnote w:type="continuationSeparator" w:id="0">
    <w:p w14:paraId="21AD8A98" w14:textId="77777777" w:rsidR="002572DB" w:rsidRDefault="0025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EE33F" w14:textId="77777777" w:rsidR="002572DB" w:rsidRDefault="002572DB">
      <w:r>
        <w:separator/>
      </w:r>
    </w:p>
  </w:footnote>
  <w:footnote w:type="continuationSeparator" w:id="0">
    <w:p w14:paraId="3E6B16AA" w14:textId="77777777" w:rsidR="002572DB" w:rsidRDefault="00257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624A0143"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4F5AC4">
                            <w:t>Nov. 25, 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624A0143"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4F5AC4">
                      <w:t>Nov. 25, 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04CCF"/>
    <w:multiLevelType w:val="multilevel"/>
    <w:tmpl w:val="B23C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F41186"/>
    <w:multiLevelType w:val="multilevel"/>
    <w:tmpl w:val="F8E6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10"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1" w15:restartNumberingAfterBreak="0">
    <w:nsid w:val="464B007E"/>
    <w:multiLevelType w:val="multilevel"/>
    <w:tmpl w:val="46267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13"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14" w15:restartNumberingAfterBreak="0">
    <w:nsid w:val="65745F85"/>
    <w:multiLevelType w:val="multilevel"/>
    <w:tmpl w:val="573C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732F59"/>
    <w:multiLevelType w:val="hybridMultilevel"/>
    <w:tmpl w:val="8C3C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9"/>
  </w:num>
  <w:num w:numId="2" w16cid:durableId="70733532">
    <w:abstractNumId w:val="1"/>
  </w:num>
  <w:num w:numId="3" w16cid:durableId="1987398378">
    <w:abstractNumId w:val="10"/>
  </w:num>
  <w:num w:numId="4" w16cid:durableId="321860825">
    <w:abstractNumId w:val="12"/>
  </w:num>
  <w:num w:numId="5" w16cid:durableId="1443957755">
    <w:abstractNumId w:val="7"/>
  </w:num>
  <w:num w:numId="6" w16cid:durableId="803230556">
    <w:abstractNumId w:val="13"/>
  </w:num>
  <w:num w:numId="7" w16cid:durableId="1769958296">
    <w:abstractNumId w:val="6"/>
  </w:num>
  <w:num w:numId="8" w16cid:durableId="2078480088">
    <w:abstractNumId w:val="3"/>
  </w:num>
  <w:num w:numId="9" w16cid:durableId="1827430202">
    <w:abstractNumId w:val="15"/>
  </w:num>
  <w:num w:numId="10" w16cid:durableId="1754280437">
    <w:abstractNumId w:val="8"/>
  </w:num>
  <w:num w:numId="11" w16cid:durableId="782503702">
    <w:abstractNumId w:val="5"/>
  </w:num>
  <w:num w:numId="12" w16cid:durableId="1659532757">
    <w:abstractNumId w:val="2"/>
  </w:num>
  <w:num w:numId="13" w16cid:durableId="1892497970">
    <w:abstractNumId w:val="11"/>
  </w:num>
  <w:num w:numId="14" w16cid:durableId="1273901469">
    <w:abstractNumId w:val="0"/>
  </w:num>
  <w:num w:numId="15" w16cid:durableId="1489593564">
    <w:abstractNumId w:val="14"/>
  </w:num>
  <w:num w:numId="16" w16cid:durableId="100147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FB9"/>
    <w:rsid w:val="00020C0D"/>
    <w:rsid w:val="000B6DFA"/>
    <w:rsid w:val="000C5090"/>
    <w:rsid w:val="000E1D51"/>
    <w:rsid w:val="000E3549"/>
    <w:rsid w:val="000F0A85"/>
    <w:rsid w:val="000F569D"/>
    <w:rsid w:val="00106532"/>
    <w:rsid w:val="00111D7E"/>
    <w:rsid w:val="00146EB8"/>
    <w:rsid w:val="001816D1"/>
    <w:rsid w:val="0018767B"/>
    <w:rsid w:val="001B23C9"/>
    <w:rsid w:val="001B67E5"/>
    <w:rsid w:val="00237BE5"/>
    <w:rsid w:val="002572DB"/>
    <w:rsid w:val="002A7D4A"/>
    <w:rsid w:val="002D0573"/>
    <w:rsid w:val="0030588F"/>
    <w:rsid w:val="0033685C"/>
    <w:rsid w:val="003C7301"/>
    <w:rsid w:val="00415D9E"/>
    <w:rsid w:val="00433BDA"/>
    <w:rsid w:val="0043784A"/>
    <w:rsid w:val="00444803"/>
    <w:rsid w:val="00444991"/>
    <w:rsid w:val="00472090"/>
    <w:rsid w:val="004D5BED"/>
    <w:rsid w:val="004F5AC4"/>
    <w:rsid w:val="00534809"/>
    <w:rsid w:val="00555F0E"/>
    <w:rsid w:val="00582E62"/>
    <w:rsid w:val="005E2D18"/>
    <w:rsid w:val="00601798"/>
    <w:rsid w:val="00607CE8"/>
    <w:rsid w:val="006119E8"/>
    <w:rsid w:val="0064375F"/>
    <w:rsid w:val="00654736"/>
    <w:rsid w:val="00660126"/>
    <w:rsid w:val="00665772"/>
    <w:rsid w:val="006757BC"/>
    <w:rsid w:val="006E535C"/>
    <w:rsid w:val="006F5028"/>
    <w:rsid w:val="00710658"/>
    <w:rsid w:val="007234A2"/>
    <w:rsid w:val="0079091E"/>
    <w:rsid w:val="0079504A"/>
    <w:rsid w:val="007A5384"/>
    <w:rsid w:val="007E7A5C"/>
    <w:rsid w:val="008021F2"/>
    <w:rsid w:val="008131C8"/>
    <w:rsid w:val="008132B3"/>
    <w:rsid w:val="00857417"/>
    <w:rsid w:val="00862873"/>
    <w:rsid w:val="0088306B"/>
    <w:rsid w:val="008A7456"/>
    <w:rsid w:val="009071BF"/>
    <w:rsid w:val="00923117"/>
    <w:rsid w:val="00936D60"/>
    <w:rsid w:val="00943B81"/>
    <w:rsid w:val="00980709"/>
    <w:rsid w:val="00982767"/>
    <w:rsid w:val="009A3DC8"/>
    <w:rsid w:val="009B3A96"/>
    <w:rsid w:val="009E5AE2"/>
    <w:rsid w:val="00A10A7F"/>
    <w:rsid w:val="00A227CC"/>
    <w:rsid w:val="00A30E70"/>
    <w:rsid w:val="00A43F40"/>
    <w:rsid w:val="00A75E57"/>
    <w:rsid w:val="00A77441"/>
    <w:rsid w:val="00AA4691"/>
    <w:rsid w:val="00AB0B1F"/>
    <w:rsid w:val="00AC7B35"/>
    <w:rsid w:val="00AE01BA"/>
    <w:rsid w:val="00B139EC"/>
    <w:rsid w:val="00B27DC8"/>
    <w:rsid w:val="00B91CAF"/>
    <w:rsid w:val="00BB0B28"/>
    <w:rsid w:val="00BC20D5"/>
    <w:rsid w:val="00BD3795"/>
    <w:rsid w:val="00BD6472"/>
    <w:rsid w:val="00BE0CE1"/>
    <w:rsid w:val="00BE29C7"/>
    <w:rsid w:val="00BF015E"/>
    <w:rsid w:val="00BF2BA8"/>
    <w:rsid w:val="00C306E4"/>
    <w:rsid w:val="00C30CE0"/>
    <w:rsid w:val="00C364D3"/>
    <w:rsid w:val="00C44C39"/>
    <w:rsid w:val="00C72627"/>
    <w:rsid w:val="00C83DBB"/>
    <w:rsid w:val="00CB2044"/>
    <w:rsid w:val="00CC4285"/>
    <w:rsid w:val="00CD3887"/>
    <w:rsid w:val="00CE4B1C"/>
    <w:rsid w:val="00D0477D"/>
    <w:rsid w:val="00DB0624"/>
    <w:rsid w:val="00DB416E"/>
    <w:rsid w:val="00DC0CCB"/>
    <w:rsid w:val="00E347FA"/>
    <w:rsid w:val="00E4147B"/>
    <w:rsid w:val="00E44F5D"/>
    <w:rsid w:val="00E70464"/>
    <w:rsid w:val="00E759C4"/>
    <w:rsid w:val="00EA29D2"/>
    <w:rsid w:val="00EC73DE"/>
    <w:rsid w:val="00ED21FF"/>
    <w:rsid w:val="00ED40D6"/>
    <w:rsid w:val="00F00879"/>
    <w:rsid w:val="00F60AA6"/>
    <w:rsid w:val="00F70832"/>
    <w:rsid w:val="00F71937"/>
    <w:rsid w:val="00F869F9"/>
    <w:rsid w:val="00FD45C3"/>
    <w:rsid w:val="00FF1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aliases w:val="AR Bul Normal"/>
    <w:basedOn w:val="Normal"/>
    <w:link w:val="ListParagraphChar"/>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ListParagraphChar">
    <w:name w:val="List Paragraph Char"/>
    <w:aliases w:val="AR Bul Normal Char"/>
    <w:link w:val="ListParagraph"/>
    <w:uiPriority w:val="34"/>
    <w:rsid w:val="009071BF"/>
    <w:rPr>
      <w:rFonts w:ascii="Arial" w:eastAsia="Arial" w:hAnsi="Arial" w:cs="Arial"/>
    </w:rPr>
  </w:style>
  <w:style w:type="paragraph" w:styleId="Revision">
    <w:name w:val="Revision"/>
    <w:hidden/>
    <w:uiPriority w:val="99"/>
    <w:semiHidden/>
    <w:rsid w:val="00CD3887"/>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862873"/>
    <w:rPr>
      <w:color w:val="800080" w:themeColor="followedHyperlink"/>
      <w:u w:val="single"/>
    </w:rPr>
  </w:style>
  <w:style w:type="character" w:styleId="CommentReference">
    <w:name w:val="annotation reference"/>
    <w:basedOn w:val="DefaultParagraphFont"/>
    <w:uiPriority w:val="99"/>
    <w:semiHidden/>
    <w:unhideWhenUsed/>
    <w:rsid w:val="00862873"/>
    <w:rPr>
      <w:sz w:val="16"/>
      <w:szCs w:val="16"/>
    </w:rPr>
  </w:style>
  <w:style w:type="paragraph" w:styleId="CommentText">
    <w:name w:val="annotation text"/>
    <w:basedOn w:val="Normal"/>
    <w:link w:val="CommentTextChar"/>
    <w:uiPriority w:val="99"/>
    <w:unhideWhenUsed/>
    <w:rsid w:val="00862873"/>
    <w:rPr>
      <w:sz w:val="20"/>
      <w:szCs w:val="20"/>
    </w:rPr>
  </w:style>
  <w:style w:type="character" w:customStyle="1" w:styleId="CommentTextChar">
    <w:name w:val="Comment Text Char"/>
    <w:basedOn w:val="DefaultParagraphFont"/>
    <w:link w:val="CommentText"/>
    <w:uiPriority w:val="99"/>
    <w:rsid w:val="0086287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62873"/>
    <w:rPr>
      <w:b/>
      <w:bCs/>
    </w:rPr>
  </w:style>
  <w:style w:type="character" w:customStyle="1" w:styleId="CommentSubjectChar">
    <w:name w:val="Comment Subject Char"/>
    <w:basedOn w:val="CommentTextChar"/>
    <w:link w:val="CommentSubject"/>
    <w:uiPriority w:val="99"/>
    <w:semiHidden/>
    <w:rsid w:val="00862873"/>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4081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lbertahealthservices.ca/info/Page14899.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FD423-7356-4156-ADD1-73582B6C1739}">
  <ds:schemaRefs>
    <ds:schemaRef ds:uri="http://schemas.microsoft.com/sharepoint/v3/contenttype/forms"/>
  </ds:schemaRefs>
</ds:datastoreItem>
</file>

<file path=customXml/itemProps2.xml><?xml version="1.0" encoding="utf-8"?>
<ds:datastoreItem xmlns:ds="http://schemas.openxmlformats.org/officeDocument/2006/customXml" ds:itemID="{1FF40AAF-8D51-4278-8FA4-8A06E2C43C83}"/>
</file>

<file path=customXml/itemProps3.xml><?xml version="1.0" encoding="utf-8"?>
<ds:datastoreItem xmlns:ds="http://schemas.openxmlformats.org/officeDocument/2006/customXml" ds:itemID="{E84022DD-5F91-43C8-B7F0-4E4044D556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3109</Characters>
  <Application>Microsoft Office Word</Application>
  <DocSecurity>0</DocSecurity>
  <Lines>86</Lines>
  <Paragraphs>37</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palliative end of life care</dc:title>
  <dc:creator>Alberta Health Services</dc:creator>
  <cp:lastModifiedBy>Rebecca Johnson</cp:lastModifiedBy>
  <cp:revision>2</cp:revision>
  <dcterms:created xsi:type="dcterms:W3CDTF">2024-10-28T19:27:00Z</dcterms:created>
  <dcterms:modified xsi:type="dcterms:W3CDTF">2024-10-28T19:27:00Z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