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A96B" w14:textId="6F37D825" w:rsidR="00B139EC" w:rsidRPr="00570F10" w:rsidRDefault="00741983" w:rsidP="00E759C4">
      <w:pPr>
        <w:pStyle w:val="Heading1"/>
        <w:ind w:left="0"/>
        <w:rPr>
          <w:rFonts w:ascii="Public Sans Medium" w:hAnsi="Public Sans Medium"/>
          <w:color w:val="00ADBB"/>
          <w:sz w:val="36"/>
          <w:szCs w:val="36"/>
        </w:rPr>
      </w:pPr>
      <w:r>
        <w:rPr>
          <w:rFonts w:ascii="Public Sans Medium" w:hAnsi="Public Sans Medium"/>
          <w:noProof/>
          <w:color w:val="00ADBB"/>
          <w:sz w:val="36"/>
          <w:szCs w:val="36"/>
        </w:rPr>
        <w:t>C</w:t>
      </w:r>
      <w:r w:rsidR="00A62EB9">
        <w:rPr>
          <w:rFonts w:ascii="Public Sans Medium" w:hAnsi="Public Sans Medium"/>
          <w:noProof/>
          <w:color w:val="00ADBB"/>
          <w:sz w:val="36"/>
          <w:szCs w:val="36"/>
        </w:rPr>
        <w:t>hildren and the common cold</w:t>
      </w:r>
    </w:p>
    <w:p w14:paraId="12A8D7D0" w14:textId="021CCF10" w:rsidR="00CB5F2E" w:rsidRPr="00CB5F2E" w:rsidRDefault="00AE01BA" w:rsidP="00CB5F2E">
      <w:pPr>
        <w:spacing w:before="240"/>
        <w:rPr>
          <w:rFonts w:ascii="Public Sans Light" w:hAnsi="Public Sans Light"/>
        </w:rPr>
      </w:pPr>
      <w:r w:rsidRPr="00741983">
        <w:rPr>
          <w:rFonts w:ascii="Public Sans Light" w:hAnsi="Public Sans Light"/>
          <w:noProof/>
        </w:rPr>
        <w:drawing>
          <wp:anchor distT="0" distB="0" distL="114300" distR="114300" simplePos="0" relativeHeight="251658240" behindDoc="0" locked="0" layoutInCell="1" allowOverlap="1" wp14:anchorId="43A0A99C" wp14:editId="3EFDC05F">
            <wp:simplePos x="0" y="0"/>
            <wp:positionH relativeFrom="margin">
              <wp:posOffset>2892425</wp:posOffset>
            </wp:positionH>
            <wp:positionV relativeFrom="paragraph">
              <wp:posOffset>10160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2214" b="2214"/>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CB5F2E" w:rsidRPr="00CB5F2E">
        <w:rPr>
          <w:rFonts w:ascii="Public Sans Light" w:hAnsi="Public Sans Light"/>
        </w:rPr>
        <w:t xml:space="preserve">The common cold is a viral infection of the nose and throat. It is also known as an upper respiratory tract infection. There are over 200 different viruses that can cause colds. It is normal for children to have an average of </w:t>
      </w:r>
      <w:r w:rsidR="00CB5F2E">
        <w:rPr>
          <w:rFonts w:ascii="Public Sans Light" w:hAnsi="Public Sans Light"/>
        </w:rPr>
        <w:t>six</w:t>
      </w:r>
      <w:r w:rsidR="00CB5F2E" w:rsidRPr="00CB5F2E">
        <w:rPr>
          <w:rFonts w:ascii="Public Sans Light" w:hAnsi="Public Sans Light"/>
        </w:rPr>
        <w:t xml:space="preserve"> to </w:t>
      </w:r>
      <w:r w:rsidR="00CB5F2E">
        <w:rPr>
          <w:rFonts w:ascii="Public Sans Light" w:hAnsi="Public Sans Light"/>
        </w:rPr>
        <w:t>eight</w:t>
      </w:r>
      <w:r w:rsidR="00CB5F2E" w:rsidRPr="00CB5F2E">
        <w:rPr>
          <w:rFonts w:ascii="Public Sans Light" w:hAnsi="Public Sans Light"/>
        </w:rPr>
        <w:t xml:space="preserve"> colds per year. Having colds more often is not a sign of a weak immune system. Children develop their immune system by being exposed to many viruses over the years. As children get older, they get sick less often.</w:t>
      </w:r>
    </w:p>
    <w:p w14:paraId="6BB25AD9" w14:textId="4A824CF5" w:rsidR="007C5911" w:rsidRPr="00741983" w:rsidRDefault="00CB5F2E" w:rsidP="00CB5F2E">
      <w:pPr>
        <w:spacing w:before="240"/>
        <w:rPr>
          <w:rFonts w:ascii="Public Sans Light" w:hAnsi="Public Sans Light"/>
        </w:rPr>
      </w:pPr>
      <w:r w:rsidRPr="00CB5F2E">
        <w:rPr>
          <w:rFonts w:ascii="Public Sans Light" w:hAnsi="Public Sans Light"/>
        </w:rPr>
        <w:t>The ‘flu’ refers to a specific viral infection caused by the </w:t>
      </w:r>
      <w:hyperlink r:id="rId11" w:history="1">
        <w:r w:rsidRPr="00CB5F2E">
          <w:rPr>
            <w:rStyle w:val="Hyperlink"/>
            <w:rFonts w:ascii="Public Sans Light" w:hAnsi="Public Sans Light"/>
          </w:rPr>
          <w:t>Influenza virus</w:t>
        </w:r>
      </w:hyperlink>
      <w:r w:rsidRPr="00CB5F2E">
        <w:rPr>
          <w:rFonts w:ascii="Public Sans Light" w:hAnsi="Public Sans Light"/>
        </w:rPr>
        <w:t>. This virus can make people quite sick, especially young children and older adults. People with the flu have more breathing difficulties and high fevers.</w:t>
      </w:r>
    </w:p>
    <w:p w14:paraId="199D7015" w14:textId="79EA6192" w:rsidR="00325B48" w:rsidRPr="00535A3F" w:rsidRDefault="00D178BB" w:rsidP="007C5911">
      <w:pPr>
        <w:spacing w:before="240" w:after="240"/>
        <w:rPr>
          <w:rFonts w:ascii="Public Sans SemiBold" w:hAnsi="Public Sans SemiBold"/>
          <w:color w:val="6C3B5E"/>
          <w:sz w:val="32"/>
          <w:szCs w:val="32"/>
        </w:rPr>
      </w:pPr>
      <w:r>
        <w:rPr>
          <w:rFonts w:ascii="Public Sans SemiBold" w:hAnsi="Public Sans SemiBold"/>
          <w:color w:val="6C3B5E"/>
          <w:sz w:val="32"/>
          <w:szCs w:val="32"/>
        </w:rPr>
        <w:t>Some key facts about the common cold in children</w:t>
      </w:r>
    </w:p>
    <w:p w14:paraId="7B8B4155" w14:textId="4974BAAE" w:rsidR="00EA727D" w:rsidRPr="00EA727D" w:rsidRDefault="00EA727D" w:rsidP="00EA727D">
      <w:pPr>
        <w:spacing w:before="240" w:after="240"/>
        <w:rPr>
          <w:rFonts w:ascii="Public Sans Light" w:hAnsi="Public Sans Light"/>
        </w:rPr>
      </w:pPr>
      <w:r>
        <w:rPr>
          <w:rFonts w:ascii="Public Sans Light" w:hAnsi="Public Sans Light"/>
        </w:rPr>
        <w:t>C</w:t>
      </w:r>
      <w:r w:rsidRPr="00EA727D">
        <w:rPr>
          <w:rFonts w:ascii="Public Sans Light" w:hAnsi="Public Sans Light"/>
        </w:rPr>
        <w:t>hildren with a cold will usually have:</w:t>
      </w:r>
    </w:p>
    <w:p w14:paraId="28565849" w14:textId="77777777" w:rsidR="00EA727D" w:rsidRPr="00EA727D" w:rsidRDefault="00EA727D" w:rsidP="00EA727D">
      <w:pPr>
        <w:numPr>
          <w:ilvl w:val="0"/>
          <w:numId w:val="37"/>
        </w:numPr>
        <w:spacing w:before="240" w:after="240"/>
        <w:rPr>
          <w:rFonts w:ascii="Public Sans Light" w:hAnsi="Public Sans Light"/>
        </w:rPr>
      </w:pPr>
      <w:r w:rsidRPr="00EA727D">
        <w:rPr>
          <w:rFonts w:ascii="Public Sans Light" w:hAnsi="Public Sans Light"/>
        </w:rPr>
        <w:t>Stuffy, runny nose</w:t>
      </w:r>
    </w:p>
    <w:p w14:paraId="1385AC7C" w14:textId="77777777" w:rsidR="00EA727D" w:rsidRPr="00EA727D" w:rsidRDefault="00EA727D" w:rsidP="00EA727D">
      <w:pPr>
        <w:numPr>
          <w:ilvl w:val="0"/>
          <w:numId w:val="37"/>
        </w:numPr>
        <w:spacing w:before="240" w:after="240"/>
        <w:rPr>
          <w:rFonts w:ascii="Public Sans Light" w:hAnsi="Public Sans Light"/>
        </w:rPr>
      </w:pPr>
      <w:r w:rsidRPr="00EA727D">
        <w:rPr>
          <w:rFonts w:ascii="Public Sans Light" w:hAnsi="Public Sans Light"/>
        </w:rPr>
        <w:t>Sneezing</w:t>
      </w:r>
    </w:p>
    <w:p w14:paraId="0A36BADC" w14:textId="77777777" w:rsidR="00EA727D" w:rsidRPr="00EA727D" w:rsidRDefault="00EA727D" w:rsidP="00EA727D">
      <w:pPr>
        <w:numPr>
          <w:ilvl w:val="0"/>
          <w:numId w:val="37"/>
        </w:numPr>
        <w:spacing w:before="240" w:after="240"/>
        <w:rPr>
          <w:rFonts w:ascii="Public Sans Light" w:hAnsi="Public Sans Light"/>
        </w:rPr>
      </w:pPr>
      <w:r w:rsidRPr="00EA727D">
        <w:rPr>
          <w:rFonts w:ascii="Public Sans Light" w:hAnsi="Public Sans Light"/>
        </w:rPr>
        <w:t>Cough</w:t>
      </w:r>
    </w:p>
    <w:p w14:paraId="70AB4B08" w14:textId="77777777" w:rsidR="00EA727D" w:rsidRPr="00EA727D" w:rsidRDefault="00EA727D" w:rsidP="00EA727D">
      <w:pPr>
        <w:numPr>
          <w:ilvl w:val="0"/>
          <w:numId w:val="37"/>
        </w:numPr>
        <w:spacing w:before="240" w:after="240"/>
        <w:rPr>
          <w:rFonts w:ascii="Public Sans Light" w:hAnsi="Public Sans Light"/>
        </w:rPr>
      </w:pPr>
      <w:r w:rsidRPr="00EA727D">
        <w:rPr>
          <w:rFonts w:ascii="Public Sans Light" w:hAnsi="Public Sans Light"/>
        </w:rPr>
        <w:t>Fever</w:t>
      </w:r>
    </w:p>
    <w:p w14:paraId="766A6C30" w14:textId="77777777" w:rsidR="00EA727D" w:rsidRPr="00EA727D" w:rsidRDefault="00EA727D" w:rsidP="00EA727D">
      <w:pPr>
        <w:numPr>
          <w:ilvl w:val="0"/>
          <w:numId w:val="37"/>
        </w:numPr>
        <w:spacing w:before="240" w:after="240"/>
        <w:rPr>
          <w:rFonts w:ascii="Public Sans Light" w:hAnsi="Public Sans Light"/>
        </w:rPr>
      </w:pPr>
      <w:r w:rsidRPr="00EA727D">
        <w:rPr>
          <w:rFonts w:ascii="Public Sans Light" w:hAnsi="Public Sans Light"/>
        </w:rPr>
        <w:t>Sore throat</w:t>
      </w:r>
    </w:p>
    <w:p w14:paraId="6BC5580F" w14:textId="77777777" w:rsidR="00EA727D" w:rsidRPr="00EA727D" w:rsidRDefault="00EA727D" w:rsidP="00EA727D">
      <w:pPr>
        <w:numPr>
          <w:ilvl w:val="0"/>
          <w:numId w:val="37"/>
        </w:numPr>
        <w:spacing w:before="240" w:after="240"/>
        <w:rPr>
          <w:rFonts w:ascii="Public Sans Light" w:hAnsi="Public Sans Light"/>
        </w:rPr>
      </w:pPr>
      <w:r w:rsidRPr="00EA727D">
        <w:rPr>
          <w:rFonts w:ascii="Public Sans Light" w:hAnsi="Public Sans Light"/>
        </w:rPr>
        <w:t>Decreased appetite</w:t>
      </w:r>
    </w:p>
    <w:p w14:paraId="27F17613" w14:textId="2D8631EA" w:rsidR="00EA727D" w:rsidRDefault="00EA727D" w:rsidP="00EA727D">
      <w:pPr>
        <w:spacing w:before="240" w:after="240"/>
        <w:rPr>
          <w:rFonts w:ascii="Public Sans Light" w:hAnsi="Public Sans Light"/>
        </w:rPr>
      </w:pPr>
      <w:r w:rsidRPr="00EA727D">
        <w:rPr>
          <w:rFonts w:ascii="Public Sans Light" w:hAnsi="Public Sans Light"/>
        </w:rPr>
        <w:t xml:space="preserve">Cold symptoms usually last for </w:t>
      </w:r>
      <w:r>
        <w:rPr>
          <w:rFonts w:ascii="Public Sans Light" w:hAnsi="Public Sans Light"/>
        </w:rPr>
        <w:t>three</w:t>
      </w:r>
      <w:r w:rsidRPr="00EA727D">
        <w:rPr>
          <w:rFonts w:ascii="Public Sans Light" w:hAnsi="Public Sans Light"/>
        </w:rPr>
        <w:t xml:space="preserve"> to </w:t>
      </w:r>
      <w:r>
        <w:rPr>
          <w:rFonts w:ascii="Public Sans Light" w:hAnsi="Public Sans Light"/>
        </w:rPr>
        <w:t>seven</w:t>
      </w:r>
      <w:r w:rsidRPr="00EA727D">
        <w:rPr>
          <w:rFonts w:ascii="Public Sans Light" w:hAnsi="Public Sans Light"/>
        </w:rPr>
        <w:t xml:space="preserve"> days. Often, symptoms like cough or runny nose, can linger for up to </w:t>
      </w:r>
      <w:r>
        <w:rPr>
          <w:rFonts w:ascii="Public Sans Light" w:hAnsi="Public Sans Light"/>
        </w:rPr>
        <w:t xml:space="preserve">two </w:t>
      </w:r>
      <w:r w:rsidRPr="00EA727D">
        <w:rPr>
          <w:rFonts w:ascii="Public Sans Light" w:hAnsi="Public Sans Light"/>
        </w:rPr>
        <w:t xml:space="preserve">to </w:t>
      </w:r>
      <w:r>
        <w:rPr>
          <w:rFonts w:ascii="Public Sans Light" w:hAnsi="Public Sans Light"/>
        </w:rPr>
        <w:t>three</w:t>
      </w:r>
      <w:r w:rsidRPr="00EA727D">
        <w:rPr>
          <w:rFonts w:ascii="Public Sans Light" w:hAnsi="Public Sans Light"/>
        </w:rPr>
        <w:t xml:space="preserve"> weeks.</w:t>
      </w:r>
      <w:r>
        <w:rPr>
          <w:rFonts w:ascii="Public Sans Light" w:hAnsi="Public Sans Light"/>
        </w:rPr>
        <w:t xml:space="preserve"> </w:t>
      </w:r>
      <w:r w:rsidRPr="00EA727D">
        <w:rPr>
          <w:rFonts w:ascii="Public Sans Light" w:hAnsi="Public Sans Light"/>
        </w:rPr>
        <w:t xml:space="preserve">Fevers usually happen on the first few days your child is sick. Fevers from a cold should get better within </w:t>
      </w:r>
      <w:r>
        <w:rPr>
          <w:rFonts w:ascii="Public Sans Light" w:hAnsi="Public Sans Light"/>
        </w:rPr>
        <w:t>three</w:t>
      </w:r>
      <w:r w:rsidRPr="00EA727D">
        <w:rPr>
          <w:rFonts w:ascii="Public Sans Light" w:hAnsi="Public Sans Light"/>
        </w:rPr>
        <w:t xml:space="preserve"> to</w:t>
      </w:r>
      <w:r>
        <w:rPr>
          <w:rFonts w:ascii="Public Sans Light" w:hAnsi="Public Sans Light"/>
        </w:rPr>
        <w:t xml:space="preserve"> five</w:t>
      </w:r>
      <w:r w:rsidRPr="00EA727D">
        <w:rPr>
          <w:rFonts w:ascii="Public Sans Light" w:hAnsi="Public Sans Light"/>
        </w:rPr>
        <w:t xml:space="preserve"> days.</w:t>
      </w:r>
    </w:p>
    <w:p w14:paraId="1373ADE6" w14:textId="472AA207" w:rsidR="00247383" w:rsidRDefault="00247383" w:rsidP="00EA727D">
      <w:pPr>
        <w:spacing w:before="240" w:after="240"/>
        <w:rPr>
          <w:rFonts w:ascii="Public Sans Light" w:hAnsi="Public Sans Light"/>
        </w:rPr>
      </w:pPr>
      <w:r>
        <w:rPr>
          <w:rFonts w:ascii="Public Sans Light" w:hAnsi="Public Sans Light"/>
        </w:rPr>
        <w:t>Some key points to remember about the common cold in children are:</w:t>
      </w:r>
    </w:p>
    <w:p w14:paraId="453DA8DA" w14:textId="4842AE82" w:rsidR="00247383" w:rsidRPr="00247383" w:rsidRDefault="00ED4456" w:rsidP="00247383">
      <w:pPr>
        <w:numPr>
          <w:ilvl w:val="0"/>
          <w:numId w:val="38"/>
        </w:numPr>
        <w:spacing w:before="240" w:after="240"/>
        <w:rPr>
          <w:rFonts w:ascii="Public Sans Light" w:hAnsi="Public Sans Light"/>
        </w:rPr>
      </w:pPr>
      <w:r w:rsidRPr="00D42604">
        <w:rPr>
          <w:rFonts w:ascii="Public Sans Light" w:hAnsi="Public Sans Light"/>
          <w:noProof/>
        </w:rPr>
        <w:lastRenderedPageBreak/>
        <w:drawing>
          <wp:anchor distT="0" distB="0" distL="114300" distR="114300" simplePos="0" relativeHeight="251658241" behindDoc="0" locked="0" layoutInCell="1" allowOverlap="1" wp14:anchorId="067C6C15" wp14:editId="7114E141">
            <wp:simplePos x="0" y="0"/>
            <wp:positionH relativeFrom="page">
              <wp:posOffset>3762375</wp:posOffset>
            </wp:positionH>
            <wp:positionV relativeFrom="paragraph">
              <wp:posOffset>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2" cstate="print">
                      <a:extLst>
                        <a:ext uri="{28A0092B-C50C-407E-A947-70E740481C1C}">
                          <a14:useLocalDpi xmlns:a14="http://schemas.microsoft.com/office/drawing/2010/main" val="0"/>
                        </a:ext>
                      </a:extLst>
                    </a:blip>
                    <a:srcRect t="5007" b="500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247383" w:rsidRPr="00247383">
        <w:rPr>
          <w:rFonts w:ascii="Public Sans Light" w:hAnsi="Public Sans Light"/>
        </w:rPr>
        <w:t>Colds are caused by many different viruses and are common in children.</w:t>
      </w:r>
    </w:p>
    <w:p w14:paraId="698388C3" w14:textId="23A82D0F" w:rsidR="00247383" w:rsidRPr="00247383" w:rsidRDefault="00247383" w:rsidP="00247383">
      <w:pPr>
        <w:numPr>
          <w:ilvl w:val="0"/>
          <w:numId w:val="38"/>
        </w:numPr>
        <w:spacing w:before="240" w:after="240"/>
        <w:rPr>
          <w:rFonts w:ascii="Public Sans Light" w:hAnsi="Public Sans Light"/>
        </w:rPr>
      </w:pPr>
      <w:r w:rsidRPr="00247383">
        <w:rPr>
          <w:rFonts w:ascii="Public Sans Light" w:hAnsi="Public Sans Light"/>
        </w:rPr>
        <w:t>Colds cause runny nose, sneezing, cough and fevers.</w:t>
      </w:r>
    </w:p>
    <w:p w14:paraId="76228B4F" w14:textId="778FF092" w:rsidR="00247383" w:rsidRPr="00247383" w:rsidRDefault="00247383" w:rsidP="00247383">
      <w:pPr>
        <w:numPr>
          <w:ilvl w:val="0"/>
          <w:numId w:val="38"/>
        </w:numPr>
        <w:spacing w:before="240" w:after="240"/>
        <w:rPr>
          <w:rFonts w:ascii="Public Sans Light" w:hAnsi="Public Sans Light"/>
        </w:rPr>
      </w:pPr>
      <w:r w:rsidRPr="00247383">
        <w:rPr>
          <w:rFonts w:ascii="Public Sans Light" w:hAnsi="Public Sans Light"/>
        </w:rPr>
        <w:t>Colds get better on their own – keep your child comfortable and hydrated.</w:t>
      </w:r>
    </w:p>
    <w:p w14:paraId="69F1DAD9" w14:textId="21131A8D" w:rsidR="00247383" w:rsidRPr="00EA727D" w:rsidRDefault="00247383" w:rsidP="00EA727D">
      <w:pPr>
        <w:numPr>
          <w:ilvl w:val="0"/>
          <w:numId w:val="38"/>
        </w:numPr>
        <w:spacing w:before="240" w:after="240"/>
        <w:rPr>
          <w:rFonts w:ascii="Public Sans Light" w:hAnsi="Public Sans Light"/>
        </w:rPr>
      </w:pPr>
      <w:r w:rsidRPr="00247383">
        <w:rPr>
          <w:rFonts w:ascii="Public Sans Light" w:hAnsi="Public Sans Light"/>
        </w:rPr>
        <w:t xml:space="preserve">If your child has a fever for </w:t>
      </w:r>
      <w:r>
        <w:rPr>
          <w:rFonts w:ascii="Public Sans Light" w:hAnsi="Public Sans Light"/>
        </w:rPr>
        <w:t>five</w:t>
      </w:r>
      <w:r w:rsidRPr="00247383">
        <w:rPr>
          <w:rFonts w:ascii="Public Sans Light" w:hAnsi="Public Sans Light"/>
        </w:rPr>
        <w:t xml:space="preserve"> days or is not getting better, they should be examined by their doctor.</w:t>
      </w:r>
    </w:p>
    <w:p w14:paraId="7C88A358" w14:textId="3B4435F7" w:rsidR="00D407B5" w:rsidRPr="00D407B5" w:rsidRDefault="00D407B5" w:rsidP="00D407B5">
      <w:pPr>
        <w:spacing w:before="240" w:after="240"/>
        <w:rPr>
          <w:rFonts w:ascii="Public Sans SemiBold" w:hAnsi="Public Sans SemiBold"/>
          <w:color w:val="6C3B5E"/>
          <w:sz w:val="32"/>
          <w:szCs w:val="32"/>
        </w:rPr>
      </w:pPr>
      <w:r>
        <w:rPr>
          <w:rFonts w:ascii="Public Sans SemiBold" w:hAnsi="Public Sans SemiBold"/>
          <w:color w:val="6C3B5E"/>
          <w:sz w:val="32"/>
          <w:szCs w:val="32"/>
        </w:rPr>
        <w:t>When should my child see a doctor</w:t>
      </w:r>
      <w:r w:rsidR="00053767">
        <w:rPr>
          <w:rFonts w:ascii="Public Sans SemiBold" w:hAnsi="Public Sans SemiBold"/>
          <w:color w:val="6C3B5E"/>
          <w:sz w:val="32"/>
          <w:szCs w:val="32"/>
        </w:rPr>
        <w:t>?</w:t>
      </w:r>
      <w:r w:rsidR="00D42604" w:rsidRPr="00D42604">
        <w:rPr>
          <w:rFonts w:ascii="Public Sans Light" w:hAnsi="Public Sans Light"/>
        </w:rPr>
        <w:t xml:space="preserve"> </w:t>
      </w:r>
    </w:p>
    <w:p w14:paraId="47A66CBC" w14:textId="6B341626" w:rsidR="00ED4456" w:rsidRDefault="00ED4456" w:rsidP="00D407B5">
      <w:pPr>
        <w:spacing w:before="240" w:after="240"/>
        <w:rPr>
          <w:rFonts w:ascii="Public Sans Light" w:hAnsi="Public Sans Light"/>
          <w:noProof/>
        </w:rPr>
      </w:pPr>
      <w:r w:rsidRPr="00D407B5">
        <w:rPr>
          <w:rFonts w:ascii="Public Sans Light" w:hAnsi="Public Sans Light"/>
          <w:noProof/>
        </w:rPr>
        <w:t>There is no medicine to treat a cold, or make it go away faster. Your child’s body will take care of the virus. The best thing to do is to make your child feel comfortable while they are sick.</w:t>
      </w:r>
    </w:p>
    <w:p w14:paraId="51028F22" w14:textId="64F8BA28" w:rsidR="00D407B5" w:rsidRPr="00D407B5" w:rsidRDefault="00D407B5" w:rsidP="00D407B5">
      <w:pPr>
        <w:spacing w:before="240" w:after="240"/>
        <w:rPr>
          <w:rFonts w:ascii="Public Sans Light" w:hAnsi="Public Sans Light"/>
          <w:noProof/>
        </w:rPr>
      </w:pPr>
      <w:r w:rsidRPr="00D407B5">
        <w:rPr>
          <w:rFonts w:ascii="Public Sans Light" w:hAnsi="Public Sans Light"/>
          <w:noProof/>
        </w:rPr>
        <w:t>While most children will have mild symptoms and get better in a few days, consider having your child seen by a doctor if they are:</w:t>
      </w:r>
    </w:p>
    <w:p w14:paraId="6A39E51D" w14:textId="77777777" w:rsidR="00D407B5" w:rsidRPr="00D407B5" w:rsidRDefault="00D407B5" w:rsidP="00D407B5">
      <w:pPr>
        <w:numPr>
          <w:ilvl w:val="0"/>
          <w:numId w:val="39"/>
        </w:numPr>
        <w:spacing w:before="240" w:after="240"/>
        <w:rPr>
          <w:rFonts w:ascii="Public Sans Light" w:hAnsi="Public Sans Light"/>
          <w:noProof/>
        </w:rPr>
      </w:pPr>
      <w:r w:rsidRPr="00D407B5">
        <w:rPr>
          <w:rFonts w:ascii="Public Sans Light" w:hAnsi="Public Sans Light"/>
          <w:noProof/>
        </w:rPr>
        <w:t>Younger than 3 months</w:t>
      </w:r>
    </w:p>
    <w:p w14:paraId="4A177A9A" w14:textId="77777777" w:rsidR="00D407B5" w:rsidRPr="00D407B5" w:rsidRDefault="00D407B5" w:rsidP="00D407B5">
      <w:pPr>
        <w:numPr>
          <w:ilvl w:val="0"/>
          <w:numId w:val="39"/>
        </w:numPr>
        <w:spacing w:before="240" w:after="240"/>
        <w:rPr>
          <w:rFonts w:ascii="Public Sans Light" w:hAnsi="Public Sans Light"/>
          <w:noProof/>
        </w:rPr>
      </w:pPr>
      <w:r w:rsidRPr="00D407B5">
        <w:rPr>
          <w:rFonts w:ascii="Public Sans Light" w:hAnsi="Public Sans Light"/>
          <w:noProof/>
        </w:rPr>
        <w:t>Having trouble breast or bottle feeding because of their stuffy nose</w:t>
      </w:r>
    </w:p>
    <w:p w14:paraId="01C74376" w14:textId="77777777" w:rsidR="00D407B5" w:rsidRPr="00D407B5" w:rsidRDefault="00D407B5" w:rsidP="00D407B5">
      <w:pPr>
        <w:numPr>
          <w:ilvl w:val="0"/>
          <w:numId w:val="39"/>
        </w:numPr>
        <w:spacing w:before="240" w:after="240"/>
        <w:rPr>
          <w:rFonts w:ascii="Public Sans Light" w:hAnsi="Public Sans Light"/>
          <w:noProof/>
        </w:rPr>
      </w:pPr>
      <w:r w:rsidRPr="00D407B5">
        <w:rPr>
          <w:rFonts w:ascii="Public Sans Light" w:hAnsi="Public Sans Light"/>
          <w:noProof/>
        </w:rPr>
        <w:t>Having fevers for more than 5 days</w:t>
      </w:r>
    </w:p>
    <w:p w14:paraId="5473AD5A" w14:textId="77777777" w:rsidR="00D407B5" w:rsidRPr="00D407B5" w:rsidRDefault="00D407B5" w:rsidP="00D407B5">
      <w:pPr>
        <w:numPr>
          <w:ilvl w:val="0"/>
          <w:numId w:val="39"/>
        </w:numPr>
        <w:spacing w:before="240" w:after="240"/>
        <w:rPr>
          <w:rFonts w:ascii="Public Sans Light" w:hAnsi="Public Sans Light"/>
          <w:noProof/>
        </w:rPr>
      </w:pPr>
      <w:r w:rsidRPr="00D407B5">
        <w:rPr>
          <w:rFonts w:ascii="Public Sans Light" w:hAnsi="Public Sans Light"/>
          <w:noProof/>
        </w:rPr>
        <w:t>Having a runny nose that hasn’t improved after 10 days</w:t>
      </w:r>
    </w:p>
    <w:p w14:paraId="74CE4B55" w14:textId="77777777" w:rsidR="00D407B5" w:rsidRPr="00D407B5" w:rsidRDefault="00D407B5" w:rsidP="00D407B5">
      <w:pPr>
        <w:numPr>
          <w:ilvl w:val="0"/>
          <w:numId w:val="39"/>
        </w:numPr>
        <w:spacing w:before="240" w:after="240"/>
        <w:rPr>
          <w:rFonts w:ascii="Public Sans Light" w:hAnsi="Public Sans Light"/>
          <w:noProof/>
        </w:rPr>
      </w:pPr>
      <w:r w:rsidRPr="00D407B5">
        <w:rPr>
          <w:rFonts w:ascii="Public Sans Light" w:hAnsi="Public Sans Light"/>
          <w:noProof/>
        </w:rPr>
        <w:t>Complaining of ear pain or fluid draining from their ear</w:t>
      </w:r>
    </w:p>
    <w:p w14:paraId="548EC144" w14:textId="6594D2C1" w:rsidR="00ED4456" w:rsidRPr="00ED4456" w:rsidRDefault="00ED4456" w:rsidP="00ED4456">
      <w:pPr>
        <w:spacing w:before="240" w:after="240"/>
        <w:rPr>
          <w:rFonts w:ascii="Public Sans Light" w:hAnsi="Public Sans Light"/>
          <w:noProof/>
        </w:rPr>
      </w:pPr>
      <w:r w:rsidRPr="00ED4456">
        <w:rPr>
          <w:rFonts w:ascii="Public Sans Light" w:hAnsi="Public Sans Light"/>
          <w:noProof/>
        </w:rPr>
        <w:t>Call 911 anytime you think your child may need emergency care. Seek immediate medical attention if:</w:t>
      </w:r>
    </w:p>
    <w:p w14:paraId="03993808" w14:textId="77777777" w:rsidR="00ED4456" w:rsidRPr="00ED4456" w:rsidRDefault="00ED4456" w:rsidP="00ED4456">
      <w:pPr>
        <w:numPr>
          <w:ilvl w:val="0"/>
          <w:numId w:val="40"/>
        </w:numPr>
        <w:spacing w:before="240" w:after="240"/>
        <w:rPr>
          <w:rFonts w:ascii="Public Sans Light" w:hAnsi="Public Sans Light"/>
          <w:noProof/>
        </w:rPr>
      </w:pPr>
      <w:r w:rsidRPr="00ED4456">
        <w:rPr>
          <w:rFonts w:ascii="Public Sans Light" w:hAnsi="Public Sans Light"/>
          <w:noProof/>
        </w:rPr>
        <w:t>Your child is having trouble breathing</w:t>
      </w:r>
    </w:p>
    <w:p w14:paraId="280734B8" w14:textId="77777777" w:rsidR="00ED4456" w:rsidRPr="00ED4456" w:rsidRDefault="00ED4456" w:rsidP="00ED4456">
      <w:pPr>
        <w:numPr>
          <w:ilvl w:val="0"/>
          <w:numId w:val="40"/>
        </w:numPr>
        <w:spacing w:before="240" w:after="240"/>
        <w:rPr>
          <w:rFonts w:ascii="Public Sans Light" w:hAnsi="Public Sans Light"/>
          <w:noProof/>
        </w:rPr>
      </w:pPr>
      <w:r w:rsidRPr="00ED4456">
        <w:rPr>
          <w:rFonts w:ascii="Public Sans Light" w:hAnsi="Public Sans Light"/>
          <w:noProof/>
        </w:rPr>
        <w:t>Your child’s lips turn blue</w:t>
      </w:r>
    </w:p>
    <w:p w14:paraId="377E37F5" w14:textId="77777777" w:rsidR="00ED4456" w:rsidRPr="00ED4456" w:rsidRDefault="00ED4456" w:rsidP="00ED4456">
      <w:pPr>
        <w:numPr>
          <w:ilvl w:val="0"/>
          <w:numId w:val="40"/>
        </w:numPr>
        <w:spacing w:before="240" w:after="240"/>
        <w:rPr>
          <w:rFonts w:ascii="Public Sans Light" w:hAnsi="Public Sans Light"/>
          <w:noProof/>
        </w:rPr>
      </w:pPr>
      <w:r w:rsidRPr="00ED4456">
        <w:rPr>
          <w:rFonts w:ascii="Public Sans Light" w:hAnsi="Public Sans Light"/>
          <w:noProof/>
        </w:rPr>
        <w:t>Your child is complaining of neck pain or stiffness</w:t>
      </w:r>
    </w:p>
    <w:p w14:paraId="003585EE" w14:textId="77777777" w:rsidR="00ED4456" w:rsidRPr="00ED4456" w:rsidRDefault="00ED4456" w:rsidP="00ED4456">
      <w:pPr>
        <w:numPr>
          <w:ilvl w:val="0"/>
          <w:numId w:val="40"/>
        </w:numPr>
        <w:spacing w:before="240" w:after="240"/>
        <w:rPr>
          <w:rFonts w:ascii="Public Sans Light" w:hAnsi="Public Sans Light"/>
          <w:noProof/>
        </w:rPr>
      </w:pPr>
      <w:r w:rsidRPr="00ED4456">
        <w:rPr>
          <w:rFonts w:ascii="Public Sans Light" w:hAnsi="Public Sans Light"/>
          <w:noProof/>
        </w:rPr>
        <w:t>Your child is lethargic (very sleepy)</w:t>
      </w:r>
    </w:p>
    <w:p w14:paraId="205F995C" w14:textId="77777777" w:rsidR="00ED4456" w:rsidRPr="00ED4456" w:rsidRDefault="00ED4456" w:rsidP="00ED4456">
      <w:pPr>
        <w:numPr>
          <w:ilvl w:val="0"/>
          <w:numId w:val="40"/>
        </w:numPr>
        <w:spacing w:before="240" w:after="240"/>
        <w:rPr>
          <w:rFonts w:ascii="Public Sans Light" w:hAnsi="Public Sans Light"/>
          <w:noProof/>
        </w:rPr>
      </w:pPr>
      <w:r w:rsidRPr="00ED4456">
        <w:rPr>
          <w:rFonts w:ascii="Public Sans Light" w:hAnsi="Public Sans Light"/>
          <w:noProof/>
        </w:rPr>
        <w:lastRenderedPageBreak/>
        <w:t>Your child is </w:t>
      </w:r>
      <w:hyperlink r:id="rId13" w:tgtFrame="_blank" w:history="1">
        <w:r w:rsidRPr="00ED4456">
          <w:rPr>
            <w:rStyle w:val="Hyperlink"/>
            <w:rFonts w:ascii="Public Sans Light" w:hAnsi="Public Sans Light"/>
            <w:noProof/>
          </w:rPr>
          <w:t>dehydrated</w:t>
        </w:r>
      </w:hyperlink>
      <w:r w:rsidRPr="00ED4456">
        <w:rPr>
          <w:rFonts w:ascii="Public Sans Light" w:hAnsi="Public Sans Light"/>
          <w:noProof/>
        </w:rPr>
        <w:t> (dry mouth, no tears, no pee)</w:t>
      </w:r>
    </w:p>
    <w:p w14:paraId="0E8B241C" w14:textId="77777777" w:rsidR="00ED4456" w:rsidRPr="00ED4456" w:rsidRDefault="00ED4456" w:rsidP="00ED4456">
      <w:pPr>
        <w:spacing w:before="240" w:after="240"/>
        <w:rPr>
          <w:rFonts w:ascii="Public Sans Light" w:hAnsi="Public Sans Light"/>
          <w:noProof/>
        </w:rPr>
      </w:pPr>
      <w:r w:rsidRPr="00ED4456">
        <w:rPr>
          <w:rFonts w:ascii="Public Sans Light" w:hAnsi="Public Sans Light"/>
          <w:b/>
          <w:bCs/>
          <w:noProof/>
        </w:rPr>
        <w:t>Know your options</w:t>
      </w:r>
    </w:p>
    <w:p w14:paraId="0AF50531" w14:textId="77777777" w:rsidR="00ED4456" w:rsidRPr="00ED4456" w:rsidRDefault="00ED4456" w:rsidP="00ED4456">
      <w:pPr>
        <w:spacing w:before="240" w:after="240"/>
        <w:rPr>
          <w:rFonts w:ascii="Public Sans Light" w:hAnsi="Public Sans Light"/>
          <w:noProof/>
        </w:rPr>
      </w:pPr>
      <w:r w:rsidRPr="00ED4456">
        <w:rPr>
          <w:rFonts w:ascii="Public Sans Light" w:hAnsi="Public Sans Light"/>
          <w:noProof/>
        </w:rPr>
        <w:t>It can be scary when your child is sick. But in most cases, you don’t need to go to the emergency department. If you’re unsure, visit </w:t>
      </w:r>
      <w:hyperlink r:id="rId14" w:tgtFrame="_blank" w:history="1">
        <w:r w:rsidRPr="00ED4456">
          <w:rPr>
            <w:rStyle w:val="Hyperlink"/>
            <w:rFonts w:ascii="Public Sans Light" w:hAnsi="Public Sans Light"/>
            <w:noProof/>
          </w:rPr>
          <w:t>ahs.ca/options</w:t>
        </w:r>
      </w:hyperlink>
      <w:r w:rsidRPr="00ED4456">
        <w:rPr>
          <w:rFonts w:ascii="Public Sans Light" w:hAnsi="Public Sans Light"/>
          <w:noProof/>
        </w:rPr>
        <w:t> to learn about the options so you can get the care you need.</w:t>
      </w:r>
    </w:p>
    <w:p w14:paraId="74D4D30F" w14:textId="77777777" w:rsidR="00ED4456" w:rsidRPr="00ED4456" w:rsidRDefault="00ED4456" w:rsidP="00ED4456">
      <w:pPr>
        <w:spacing w:before="240" w:after="240"/>
        <w:rPr>
          <w:rFonts w:ascii="Public Sans Light" w:hAnsi="Public Sans Light"/>
          <w:noProof/>
        </w:rPr>
      </w:pPr>
      <w:r w:rsidRPr="00ED4456">
        <w:rPr>
          <w:rFonts w:ascii="Public Sans Light" w:hAnsi="Public Sans Light"/>
          <w:b/>
          <w:bCs/>
          <w:noProof/>
        </w:rPr>
        <w:t>About AHS HEAL</w:t>
      </w:r>
    </w:p>
    <w:p w14:paraId="1BC9292D" w14:textId="48958855" w:rsidR="00732AB6" w:rsidRPr="00ED4456" w:rsidRDefault="00ED4456" w:rsidP="00ED4456">
      <w:pPr>
        <w:spacing w:before="240" w:after="240"/>
        <w:rPr>
          <w:rFonts w:ascii="Public Sans Light" w:hAnsi="Public Sans Light"/>
          <w:noProof/>
        </w:rPr>
      </w:pPr>
      <w:r w:rsidRPr="00ED4456">
        <w:rPr>
          <w:rFonts w:ascii="Public Sans Light" w:hAnsi="Public Sans Light"/>
          <w:noProof/>
        </w:rPr>
        <w:t>The Alberta Health Services HEAL (Health Education and Learning) program was created by a team of doctors, nurses, and other clinical staff who work at the Alberta Children’s Hospital and the Stollery Children’s Hospital, to support families and patients with up-to-date and useful information about common childhood health concerns. Learn more at </w:t>
      </w:r>
      <w:hyperlink r:id="rId15" w:tgtFrame="_blank" w:history="1">
        <w:r w:rsidRPr="00ED4456">
          <w:rPr>
            <w:rStyle w:val="Hyperlink"/>
            <w:rFonts w:ascii="Public Sans Light" w:hAnsi="Public Sans Light"/>
            <w:noProof/>
          </w:rPr>
          <w:t>ahs.ca/heal</w:t>
        </w:r>
      </w:hyperlink>
      <w:r w:rsidRPr="00ED4456">
        <w:rPr>
          <w:rFonts w:ascii="Public Sans Light" w:hAnsi="Public Sans Light"/>
          <w:noProof/>
        </w:rPr>
        <w:t>.</w:t>
      </w:r>
    </w:p>
    <w:p w14:paraId="3F6F4BDE" w14:textId="77777777" w:rsidR="00732AB6" w:rsidRDefault="00732AB6" w:rsidP="0030588F">
      <w:pPr>
        <w:pStyle w:val="BodyText"/>
        <w:ind w:left="0"/>
        <w:rPr>
          <w:sz w:val="20"/>
          <w:szCs w:val="20"/>
        </w:rPr>
      </w:pPr>
    </w:p>
    <w:p w14:paraId="1E69C669" w14:textId="4541E198"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58242" behindDoc="0" locked="0" layoutInCell="1" allowOverlap="1" wp14:anchorId="43D96144" wp14:editId="1C429FE4">
                <wp:simplePos x="0" y="0"/>
                <wp:positionH relativeFrom="column">
                  <wp:posOffset>-276225</wp:posOffset>
                </wp:positionH>
                <wp:positionV relativeFrom="paragraph">
                  <wp:posOffset>73660</wp:posOffset>
                </wp:positionV>
                <wp:extent cx="6600825" cy="4159250"/>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415925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 xml:space="preserve">If you would like to be added to the distribution list for these articles, please email: </w:t>
                              </w:r>
                              <w:r w:rsidRPr="007F04E4">
                                <w:rPr>
                                  <w:rFonts w:ascii="Public Sans" w:hAnsi="Public Sans"/>
                                  <w:b/>
                                  <w:bCs/>
                                  <w:szCs w:val="22"/>
                                </w:rPr>
                                <w:t>rebecca.johnson2@ahs.ca</w:t>
                              </w:r>
                              <w:r w:rsidRPr="007F04E4">
                                <w:rPr>
                                  <w:rFonts w:ascii="Public Sans" w:hAnsi="Public Sans"/>
                                  <w:szCs w:val="22"/>
                                </w:rPr>
                                <w:t xml:space="preserve">. You will receive a monthly email containing articles for the </w:t>
                              </w:r>
                              <w:r w:rsidRPr="007F04E4">
                                <w:rPr>
                                  <w:rFonts w:ascii="Public Sans" w:hAnsi="Public Sans"/>
                                  <w:szCs w:val="22"/>
                                </w:rPr>
                                <w:b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75pt;margin-top:5.8pt;width:519.75pt;height:327.5pt;z-index:251658242;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7F04E4" w:rsidRDefault="00003466" w:rsidP="007F04E4">
                        <w:pPr>
                          <w:pStyle w:val="BodyText"/>
                          <w:spacing w:line="240" w:lineRule="auto"/>
                          <w:ind w:left="0"/>
                          <w:rPr>
                            <w:rFonts w:ascii="Public Sans" w:hAnsi="Public Sans"/>
                            <w:szCs w:val="22"/>
                          </w:rPr>
                        </w:pPr>
                        <w:r w:rsidRPr="007F04E4">
                          <w:rPr>
                            <w:rFonts w:ascii="Public Sans" w:hAnsi="Public Sans"/>
                            <w:szCs w:val="22"/>
                          </w:rPr>
                          <w:t xml:space="preserve">If you would like to be added to the distribution list for these articles, please email: </w:t>
                        </w:r>
                        <w:r w:rsidRPr="007F04E4">
                          <w:rPr>
                            <w:rFonts w:ascii="Public Sans" w:hAnsi="Public Sans"/>
                            <w:b/>
                            <w:bCs/>
                            <w:szCs w:val="22"/>
                          </w:rPr>
                          <w:t>rebecca.johnson2@ahs.ca</w:t>
                        </w:r>
                        <w:r w:rsidRPr="007F04E4">
                          <w:rPr>
                            <w:rFonts w:ascii="Public Sans" w:hAnsi="Public Sans"/>
                            <w:szCs w:val="22"/>
                          </w:rPr>
                          <w:t xml:space="preserve">. You will receive a monthly email containing articles for the </w:t>
                        </w:r>
                        <w:r w:rsidRPr="007F04E4">
                          <w:rPr>
                            <w:rFonts w:ascii="Public Sans" w:hAnsi="Public Sans"/>
                            <w:szCs w:val="22"/>
                          </w:rPr>
                          <w:b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default" r:id="rId16"/>
      <w:footerReference w:type="default" r:id="rId17"/>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C4C2" w14:textId="77777777" w:rsidR="00B158AD" w:rsidRDefault="00B158AD">
      <w:r>
        <w:separator/>
      </w:r>
    </w:p>
  </w:endnote>
  <w:endnote w:type="continuationSeparator" w:id="0">
    <w:p w14:paraId="0D801CDC" w14:textId="77777777" w:rsidR="00B158AD" w:rsidRDefault="00B158AD">
      <w:r>
        <w:continuationSeparator/>
      </w:r>
    </w:p>
  </w:endnote>
  <w:endnote w:type="continuationNotice" w:id="1">
    <w:p w14:paraId="474A5CEB" w14:textId="77777777" w:rsidR="00D52370" w:rsidRDefault="00D52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119D28AC"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8240"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Feb. </w:t>
    </w:r>
    <w:r w:rsidR="00E5756F">
      <w:rPr>
        <w:rFonts w:ascii="Public Sans Light" w:eastAsiaTheme="minorEastAsia" w:hAnsi="Public Sans Light" w:cstheme="minorBidi"/>
        <w:color w:val="000000" w:themeColor="text1"/>
        <w:sz w:val="18"/>
        <w:szCs w:val="18"/>
      </w:rPr>
      <w:t>1</w:t>
    </w:r>
    <w:r w:rsidR="00A62EB9">
      <w:rPr>
        <w:rFonts w:ascii="Public Sans Light" w:eastAsiaTheme="minorEastAsia" w:hAnsi="Public Sans Light" w:cstheme="minorBidi"/>
        <w:color w:val="000000" w:themeColor="text1"/>
        <w:sz w:val="18"/>
        <w:szCs w:val="18"/>
      </w:rPr>
      <w:t>7</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19BB" w14:textId="77777777" w:rsidR="00B158AD" w:rsidRDefault="00B158AD">
      <w:r>
        <w:separator/>
      </w:r>
    </w:p>
  </w:footnote>
  <w:footnote w:type="continuationSeparator" w:id="0">
    <w:p w14:paraId="546340B2" w14:textId="77777777" w:rsidR="00B158AD" w:rsidRDefault="00B158AD">
      <w:r>
        <w:continuationSeparator/>
      </w:r>
    </w:p>
  </w:footnote>
  <w:footnote w:type="continuationNotice" w:id="1">
    <w:p w14:paraId="74504195" w14:textId="77777777" w:rsidR="00D52370" w:rsidRDefault="00D52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8241"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BE2"/>
    <w:multiLevelType w:val="multilevel"/>
    <w:tmpl w:val="E93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D41B5"/>
    <w:multiLevelType w:val="multilevel"/>
    <w:tmpl w:val="092A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B30F35"/>
    <w:multiLevelType w:val="multilevel"/>
    <w:tmpl w:val="412E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72589"/>
    <w:multiLevelType w:val="multilevel"/>
    <w:tmpl w:val="64C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8"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1"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20"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1"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AD3BC5"/>
    <w:multiLevelType w:val="multilevel"/>
    <w:tmpl w:val="8406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8"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9"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0E2DA1"/>
    <w:multiLevelType w:val="multilevel"/>
    <w:tmpl w:val="4BEC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9"/>
  </w:num>
  <w:num w:numId="2" w16cid:durableId="70733532">
    <w:abstractNumId w:val="7"/>
  </w:num>
  <w:num w:numId="3" w16cid:durableId="1987398378">
    <w:abstractNumId w:val="20"/>
  </w:num>
  <w:num w:numId="4" w16cid:durableId="321860825">
    <w:abstractNumId w:val="27"/>
  </w:num>
  <w:num w:numId="5" w16cid:durableId="1443957755">
    <w:abstractNumId w:val="15"/>
  </w:num>
  <w:num w:numId="6" w16cid:durableId="803230556">
    <w:abstractNumId w:val="28"/>
  </w:num>
  <w:num w:numId="7" w16cid:durableId="1769958296">
    <w:abstractNumId w:val="13"/>
  </w:num>
  <w:num w:numId="8" w16cid:durableId="2078480088">
    <w:abstractNumId w:val="9"/>
  </w:num>
  <w:num w:numId="9" w16cid:durableId="1827430202">
    <w:abstractNumId w:val="37"/>
  </w:num>
  <w:num w:numId="10" w16cid:durableId="1754280437">
    <w:abstractNumId w:val="16"/>
  </w:num>
  <w:num w:numId="11" w16cid:durableId="782503702">
    <w:abstractNumId w:val="12"/>
  </w:num>
  <w:num w:numId="12" w16cid:durableId="1659532757">
    <w:abstractNumId w:val="8"/>
  </w:num>
  <w:num w:numId="13" w16cid:durableId="1892497970">
    <w:abstractNumId w:val="25"/>
  </w:num>
  <w:num w:numId="14" w16cid:durableId="1994795851">
    <w:abstractNumId w:val="5"/>
  </w:num>
  <w:num w:numId="15" w16cid:durableId="1154296367">
    <w:abstractNumId w:val="33"/>
  </w:num>
  <w:num w:numId="16" w16cid:durableId="434835369">
    <w:abstractNumId w:val="38"/>
  </w:num>
  <w:num w:numId="17" w16cid:durableId="1649357528">
    <w:abstractNumId w:val="18"/>
  </w:num>
  <w:num w:numId="18" w16cid:durableId="779640433">
    <w:abstractNumId w:val="32"/>
  </w:num>
  <w:num w:numId="19" w16cid:durableId="1034766041">
    <w:abstractNumId w:val="22"/>
  </w:num>
  <w:num w:numId="20" w16cid:durableId="1480345363">
    <w:abstractNumId w:val="39"/>
  </w:num>
  <w:num w:numId="21" w16cid:durableId="941490898">
    <w:abstractNumId w:val="35"/>
  </w:num>
  <w:num w:numId="22" w16cid:durableId="357777929">
    <w:abstractNumId w:val="31"/>
  </w:num>
  <w:num w:numId="23" w16cid:durableId="764620222">
    <w:abstractNumId w:val="10"/>
  </w:num>
  <w:num w:numId="24" w16cid:durableId="1493567544">
    <w:abstractNumId w:val="2"/>
  </w:num>
  <w:num w:numId="25" w16cid:durableId="922568867">
    <w:abstractNumId w:val="29"/>
  </w:num>
  <w:num w:numId="26" w16cid:durableId="896210016">
    <w:abstractNumId w:val="14"/>
  </w:num>
  <w:num w:numId="27" w16cid:durableId="1484816105">
    <w:abstractNumId w:val="30"/>
  </w:num>
  <w:num w:numId="28" w16cid:durableId="1474174745">
    <w:abstractNumId w:val="3"/>
  </w:num>
  <w:num w:numId="29" w16cid:durableId="455611647">
    <w:abstractNumId w:val="17"/>
  </w:num>
  <w:num w:numId="30" w16cid:durableId="916548107">
    <w:abstractNumId w:val="11"/>
  </w:num>
  <w:num w:numId="31" w16cid:durableId="692153470">
    <w:abstractNumId w:val="23"/>
  </w:num>
  <w:num w:numId="32" w16cid:durableId="1241714318">
    <w:abstractNumId w:val="21"/>
  </w:num>
  <w:num w:numId="33" w16cid:durableId="376587163">
    <w:abstractNumId w:val="26"/>
  </w:num>
  <w:num w:numId="34" w16cid:durableId="121383167">
    <w:abstractNumId w:val="36"/>
  </w:num>
  <w:num w:numId="35" w16cid:durableId="1486165186">
    <w:abstractNumId w:val="24"/>
  </w:num>
  <w:num w:numId="36" w16cid:durableId="1828550588">
    <w:abstractNumId w:val="4"/>
  </w:num>
  <w:num w:numId="37" w16cid:durableId="282152847">
    <w:abstractNumId w:val="6"/>
  </w:num>
  <w:num w:numId="38" w16cid:durableId="1221556096">
    <w:abstractNumId w:val="1"/>
  </w:num>
  <w:num w:numId="39" w16cid:durableId="1415518338">
    <w:abstractNumId w:val="0"/>
  </w:num>
  <w:num w:numId="40" w16cid:durableId="14678178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14A7"/>
    <w:rsid w:val="00020C0D"/>
    <w:rsid w:val="00053767"/>
    <w:rsid w:val="000755C9"/>
    <w:rsid w:val="000A6484"/>
    <w:rsid w:val="000B6DFA"/>
    <w:rsid w:val="000D15FC"/>
    <w:rsid w:val="000E3549"/>
    <w:rsid w:val="000F0253"/>
    <w:rsid w:val="000F0A85"/>
    <w:rsid w:val="0011155F"/>
    <w:rsid w:val="00111D7E"/>
    <w:rsid w:val="001159BB"/>
    <w:rsid w:val="00127599"/>
    <w:rsid w:val="00146EB8"/>
    <w:rsid w:val="001501BE"/>
    <w:rsid w:val="00153CFE"/>
    <w:rsid w:val="00163BC4"/>
    <w:rsid w:val="001816D1"/>
    <w:rsid w:val="0018767B"/>
    <w:rsid w:val="001A1320"/>
    <w:rsid w:val="001A7CFD"/>
    <w:rsid w:val="001B67E5"/>
    <w:rsid w:val="00237BE5"/>
    <w:rsid w:val="00247383"/>
    <w:rsid w:val="002A7D4A"/>
    <w:rsid w:val="002D76E6"/>
    <w:rsid w:val="002F155A"/>
    <w:rsid w:val="0030588F"/>
    <w:rsid w:val="00325B48"/>
    <w:rsid w:val="0033685C"/>
    <w:rsid w:val="003C7301"/>
    <w:rsid w:val="004200C9"/>
    <w:rsid w:val="0043203C"/>
    <w:rsid w:val="00433BDA"/>
    <w:rsid w:val="0043784A"/>
    <w:rsid w:val="00444803"/>
    <w:rsid w:val="00454004"/>
    <w:rsid w:val="00472090"/>
    <w:rsid w:val="0047323F"/>
    <w:rsid w:val="004A4B5D"/>
    <w:rsid w:val="004C1470"/>
    <w:rsid w:val="004D5BED"/>
    <w:rsid w:val="004D64C4"/>
    <w:rsid w:val="004E1409"/>
    <w:rsid w:val="004F2E8E"/>
    <w:rsid w:val="005337D3"/>
    <w:rsid w:val="00534809"/>
    <w:rsid w:val="00535A3F"/>
    <w:rsid w:val="00542BDA"/>
    <w:rsid w:val="00555F0E"/>
    <w:rsid w:val="00557FF8"/>
    <w:rsid w:val="00570BE6"/>
    <w:rsid w:val="00570F10"/>
    <w:rsid w:val="00573B76"/>
    <w:rsid w:val="00574F64"/>
    <w:rsid w:val="00582E62"/>
    <w:rsid w:val="005D2F39"/>
    <w:rsid w:val="005E2D18"/>
    <w:rsid w:val="005E3685"/>
    <w:rsid w:val="00601798"/>
    <w:rsid w:val="00607CE8"/>
    <w:rsid w:val="006119E8"/>
    <w:rsid w:val="00636DC7"/>
    <w:rsid w:val="0064375F"/>
    <w:rsid w:val="00660126"/>
    <w:rsid w:val="00665772"/>
    <w:rsid w:val="006675B6"/>
    <w:rsid w:val="006757BC"/>
    <w:rsid w:val="006E535C"/>
    <w:rsid w:val="007173A2"/>
    <w:rsid w:val="00732AB6"/>
    <w:rsid w:val="00741983"/>
    <w:rsid w:val="007532B0"/>
    <w:rsid w:val="0079091E"/>
    <w:rsid w:val="007A5384"/>
    <w:rsid w:val="007C5911"/>
    <w:rsid w:val="007D7D1D"/>
    <w:rsid w:val="007E2510"/>
    <w:rsid w:val="007E4F0E"/>
    <w:rsid w:val="007E7A5C"/>
    <w:rsid w:val="007F04E4"/>
    <w:rsid w:val="008021F2"/>
    <w:rsid w:val="00803D11"/>
    <w:rsid w:val="008131C8"/>
    <w:rsid w:val="008132B3"/>
    <w:rsid w:val="00857417"/>
    <w:rsid w:val="0088306B"/>
    <w:rsid w:val="008A7456"/>
    <w:rsid w:val="008D6FAB"/>
    <w:rsid w:val="008D7DC8"/>
    <w:rsid w:val="008E392A"/>
    <w:rsid w:val="009071BF"/>
    <w:rsid w:val="00936D60"/>
    <w:rsid w:val="00943B81"/>
    <w:rsid w:val="00980709"/>
    <w:rsid w:val="00982767"/>
    <w:rsid w:val="00986985"/>
    <w:rsid w:val="009A3DC8"/>
    <w:rsid w:val="009B3A96"/>
    <w:rsid w:val="009E5AE2"/>
    <w:rsid w:val="00A10A7F"/>
    <w:rsid w:val="00A227CC"/>
    <w:rsid w:val="00A30E70"/>
    <w:rsid w:val="00A43F40"/>
    <w:rsid w:val="00A54D95"/>
    <w:rsid w:val="00A60891"/>
    <w:rsid w:val="00A62EB9"/>
    <w:rsid w:val="00A75E57"/>
    <w:rsid w:val="00AB0B1F"/>
    <w:rsid w:val="00AC7B35"/>
    <w:rsid w:val="00AD1486"/>
    <w:rsid w:val="00AE01BA"/>
    <w:rsid w:val="00AE0587"/>
    <w:rsid w:val="00B139EC"/>
    <w:rsid w:val="00B158AD"/>
    <w:rsid w:val="00B54962"/>
    <w:rsid w:val="00B91CAF"/>
    <w:rsid w:val="00BA1202"/>
    <w:rsid w:val="00BB0B28"/>
    <w:rsid w:val="00BB6109"/>
    <w:rsid w:val="00BD3795"/>
    <w:rsid w:val="00BD6472"/>
    <w:rsid w:val="00BE0CE1"/>
    <w:rsid w:val="00BE29C7"/>
    <w:rsid w:val="00BE4906"/>
    <w:rsid w:val="00BE5389"/>
    <w:rsid w:val="00BF2BA8"/>
    <w:rsid w:val="00BF61A1"/>
    <w:rsid w:val="00C25253"/>
    <w:rsid w:val="00C306E4"/>
    <w:rsid w:val="00C30CE0"/>
    <w:rsid w:val="00C364D3"/>
    <w:rsid w:val="00C44C39"/>
    <w:rsid w:val="00C72627"/>
    <w:rsid w:val="00C83DBB"/>
    <w:rsid w:val="00C908AA"/>
    <w:rsid w:val="00CB5F2E"/>
    <w:rsid w:val="00CC4285"/>
    <w:rsid w:val="00CE4B1C"/>
    <w:rsid w:val="00D05272"/>
    <w:rsid w:val="00D178BB"/>
    <w:rsid w:val="00D20A6D"/>
    <w:rsid w:val="00D407B5"/>
    <w:rsid w:val="00D42604"/>
    <w:rsid w:val="00D52370"/>
    <w:rsid w:val="00D71800"/>
    <w:rsid w:val="00DB416E"/>
    <w:rsid w:val="00DC0CCB"/>
    <w:rsid w:val="00DC3891"/>
    <w:rsid w:val="00DD7CAD"/>
    <w:rsid w:val="00E0430B"/>
    <w:rsid w:val="00E347FA"/>
    <w:rsid w:val="00E4147B"/>
    <w:rsid w:val="00E44F5D"/>
    <w:rsid w:val="00E5756F"/>
    <w:rsid w:val="00E67ABE"/>
    <w:rsid w:val="00E759C4"/>
    <w:rsid w:val="00EA727D"/>
    <w:rsid w:val="00ED21FF"/>
    <w:rsid w:val="00ED4456"/>
    <w:rsid w:val="00ED565B"/>
    <w:rsid w:val="00EF5328"/>
    <w:rsid w:val="00F20368"/>
    <w:rsid w:val="00F41E54"/>
    <w:rsid w:val="00F44B69"/>
    <w:rsid w:val="00F57E6B"/>
    <w:rsid w:val="00F64E29"/>
    <w:rsid w:val="00F71937"/>
    <w:rsid w:val="00F869F9"/>
    <w:rsid w:val="00F97116"/>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8343E09A-465D-4004-BEFC-00DCE50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732AB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character" w:customStyle="1" w:styleId="Heading3Char">
    <w:name w:val="Heading 3 Char"/>
    <w:basedOn w:val="DefaultParagraphFont"/>
    <w:link w:val="Heading3"/>
    <w:uiPriority w:val="9"/>
    <w:semiHidden/>
    <w:rsid w:val="00732AB6"/>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200C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412">
      <w:bodyDiv w:val="1"/>
      <w:marLeft w:val="0"/>
      <w:marRight w:val="0"/>
      <w:marTop w:val="0"/>
      <w:marBottom w:val="0"/>
      <w:divBdr>
        <w:top w:val="none" w:sz="0" w:space="0" w:color="auto"/>
        <w:left w:val="none" w:sz="0" w:space="0" w:color="auto"/>
        <w:bottom w:val="none" w:sz="0" w:space="0" w:color="auto"/>
        <w:right w:val="none" w:sz="0" w:space="0" w:color="auto"/>
      </w:divBdr>
    </w:div>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070424795">
          <w:marLeft w:val="0"/>
          <w:marRight w:val="0"/>
          <w:marTop w:val="0"/>
          <w:marBottom w:val="0"/>
          <w:divBdr>
            <w:top w:val="none" w:sz="0" w:space="0" w:color="auto"/>
            <w:left w:val="none" w:sz="0" w:space="0" w:color="auto"/>
            <w:bottom w:val="none" w:sz="0" w:space="0" w:color="auto"/>
            <w:right w:val="none" w:sz="0" w:space="0" w:color="auto"/>
          </w:divBdr>
          <w:divsChild>
            <w:div w:id="197398124">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sChild>
        </w:div>
        <w:div w:id="1123033331">
          <w:marLeft w:val="0"/>
          <w:marRight w:val="0"/>
          <w:marTop w:val="0"/>
          <w:marBottom w:val="0"/>
          <w:divBdr>
            <w:top w:val="none" w:sz="0" w:space="0" w:color="auto"/>
            <w:left w:val="none" w:sz="0" w:space="0" w:color="auto"/>
            <w:bottom w:val="none" w:sz="0" w:space="0" w:color="auto"/>
            <w:right w:val="none" w:sz="0" w:space="0" w:color="auto"/>
          </w:divBdr>
          <w:divsChild>
            <w:div w:id="695279223">
              <w:marLeft w:val="0"/>
              <w:marRight w:val="0"/>
              <w:marTop w:val="0"/>
              <w:marBottom w:val="0"/>
              <w:divBdr>
                <w:top w:val="none" w:sz="0" w:space="0" w:color="auto"/>
                <w:left w:val="none" w:sz="0" w:space="0" w:color="auto"/>
                <w:bottom w:val="none" w:sz="0" w:space="0" w:color="auto"/>
                <w:right w:val="none" w:sz="0" w:space="0" w:color="auto"/>
              </w:divBdr>
            </w:div>
            <w:div w:id="14547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2043392">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326982645">
      <w:bodyDiv w:val="1"/>
      <w:marLeft w:val="0"/>
      <w:marRight w:val="0"/>
      <w:marTop w:val="0"/>
      <w:marBottom w:val="0"/>
      <w:divBdr>
        <w:top w:val="none" w:sz="0" w:space="0" w:color="auto"/>
        <w:left w:val="none" w:sz="0" w:space="0" w:color="auto"/>
        <w:bottom w:val="none" w:sz="0" w:space="0" w:color="auto"/>
        <w:right w:val="none" w:sz="0" w:space="0" w:color="auto"/>
      </w:divBdr>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42678850">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2103211655">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1300183695">
          <w:marLeft w:val="0"/>
          <w:marRight w:val="0"/>
          <w:marTop w:val="0"/>
          <w:marBottom w:val="0"/>
          <w:divBdr>
            <w:top w:val="none" w:sz="0" w:space="0" w:color="auto"/>
            <w:left w:val="none" w:sz="0" w:space="0" w:color="auto"/>
            <w:bottom w:val="none" w:sz="0" w:space="0" w:color="auto"/>
            <w:right w:val="none" w:sz="0" w:space="0" w:color="auto"/>
          </w:divBdr>
          <w:divsChild>
            <w:div w:id="275136342">
              <w:marLeft w:val="0"/>
              <w:marRight w:val="0"/>
              <w:marTop w:val="0"/>
              <w:marBottom w:val="0"/>
              <w:divBdr>
                <w:top w:val="none" w:sz="0" w:space="0" w:color="auto"/>
                <w:left w:val="none" w:sz="0" w:space="0" w:color="auto"/>
                <w:bottom w:val="none" w:sz="0" w:space="0" w:color="auto"/>
                <w:right w:val="none" w:sz="0" w:space="0" w:color="auto"/>
              </w:divBdr>
            </w:div>
            <w:div w:id="1066344955">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sChild>
        </w:div>
        <w:div w:id="2071921762">
          <w:marLeft w:val="0"/>
          <w:marRight w:val="0"/>
          <w:marTop w:val="0"/>
          <w:marBottom w:val="0"/>
          <w:divBdr>
            <w:top w:val="none" w:sz="0" w:space="0" w:color="auto"/>
            <w:left w:val="none" w:sz="0" w:space="0" w:color="auto"/>
            <w:bottom w:val="none" w:sz="0" w:space="0" w:color="auto"/>
            <w:right w:val="none" w:sz="0" w:space="0" w:color="auto"/>
          </w:divBdr>
          <w:divsChild>
            <w:div w:id="749429797">
              <w:marLeft w:val="0"/>
              <w:marRight w:val="0"/>
              <w:marTop w:val="0"/>
              <w:marBottom w:val="0"/>
              <w:divBdr>
                <w:top w:val="none" w:sz="0" w:space="0" w:color="auto"/>
                <w:left w:val="none" w:sz="0" w:space="0" w:color="auto"/>
                <w:bottom w:val="none" w:sz="0" w:space="0" w:color="auto"/>
                <w:right w:val="none" w:sz="0" w:space="0" w:color="auto"/>
              </w:divBdr>
            </w:div>
            <w:div w:id="1833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3603">
      <w:bodyDiv w:val="1"/>
      <w:marLeft w:val="0"/>
      <w:marRight w:val="0"/>
      <w:marTop w:val="0"/>
      <w:marBottom w:val="0"/>
      <w:divBdr>
        <w:top w:val="none" w:sz="0" w:space="0" w:color="auto"/>
        <w:left w:val="none" w:sz="0" w:space="0" w:color="auto"/>
        <w:bottom w:val="none" w:sz="0" w:space="0" w:color="auto"/>
        <w:right w:val="none" w:sz="0" w:space="0" w:color="auto"/>
      </w:divBdr>
    </w:div>
    <w:div w:id="893352981">
      <w:bodyDiv w:val="1"/>
      <w:marLeft w:val="0"/>
      <w:marRight w:val="0"/>
      <w:marTop w:val="0"/>
      <w:marBottom w:val="0"/>
      <w:divBdr>
        <w:top w:val="none" w:sz="0" w:space="0" w:color="auto"/>
        <w:left w:val="none" w:sz="0" w:space="0" w:color="auto"/>
        <w:bottom w:val="none" w:sz="0" w:space="0" w:color="auto"/>
        <w:right w:val="none" w:sz="0" w:space="0" w:color="auto"/>
      </w:divBdr>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425761145">
          <w:marLeft w:val="0"/>
          <w:marRight w:val="0"/>
          <w:marTop w:val="0"/>
          <w:marBottom w:val="0"/>
          <w:divBdr>
            <w:top w:val="none" w:sz="0" w:space="0" w:color="auto"/>
            <w:left w:val="none" w:sz="0" w:space="0" w:color="auto"/>
            <w:bottom w:val="none" w:sz="0" w:space="0" w:color="auto"/>
            <w:right w:val="none" w:sz="0" w:space="0" w:color="auto"/>
          </w:divBdr>
        </w:div>
        <w:div w:id="1527059960">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098718002">
      <w:bodyDiv w:val="1"/>
      <w:marLeft w:val="0"/>
      <w:marRight w:val="0"/>
      <w:marTop w:val="0"/>
      <w:marBottom w:val="0"/>
      <w:divBdr>
        <w:top w:val="none" w:sz="0" w:space="0" w:color="auto"/>
        <w:left w:val="none" w:sz="0" w:space="0" w:color="auto"/>
        <w:bottom w:val="none" w:sz="0" w:space="0" w:color="auto"/>
        <w:right w:val="none" w:sz="0" w:space="0" w:color="auto"/>
      </w:divBdr>
    </w:div>
    <w:div w:id="1139614581">
      <w:bodyDiv w:val="1"/>
      <w:marLeft w:val="0"/>
      <w:marRight w:val="0"/>
      <w:marTop w:val="0"/>
      <w:marBottom w:val="0"/>
      <w:divBdr>
        <w:top w:val="none" w:sz="0" w:space="0" w:color="auto"/>
        <w:left w:val="none" w:sz="0" w:space="0" w:color="auto"/>
        <w:bottom w:val="none" w:sz="0" w:space="0" w:color="auto"/>
        <w:right w:val="none" w:sz="0" w:space="0" w:color="auto"/>
      </w:divBdr>
    </w:div>
    <w:div w:id="1187909111">
      <w:bodyDiv w:val="1"/>
      <w:marLeft w:val="0"/>
      <w:marRight w:val="0"/>
      <w:marTop w:val="0"/>
      <w:marBottom w:val="0"/>
      <w:divBdr>
        <w:top w:val="none" w:sz="0" w:space="0" w:color="auto"/>
        <w:left w:val="none" w:sz="0" w:space="0" w:color="auto"/>
        <w:bottom w:val="none" w:sz="0" w:space="0" w:color="auto"/>
        <w:right w:val="none" w:sz="0" w:space="0" w:color="auto"/>
      </w:divBdr>
    </w:div>
    <w:div w:id="1190412694">
      <w:bodyDiv w:val="1"/>
      <w:marLeft w:val="0"/>
      <w:marRight w:val="0"/>
      <w:marTop w:val="0"/>
      <w:marBottom w:val="0"/>
      <w:divBdr>
        <w:top w:val="none" w:sz="0" w:space="0" w:color="auto"/>
        <w:left w:val="none" w:sz="0" w:space="0" w:color="auto"/>
        <w:bottom w:val="none" w:sz="0" w:space="0" w:color="auto"/>
        <w:right w:val="none" w:sz="0" w:space="0" w:color="auto"/>
      </w:divBdr>
    </w:div>
    <w:div w:id="1388720583">
      <w:bodyDiv w:val="1"/>
      <w:marLeft w:val="0"/>
      <w:marRight w:val="0"/>
      <w:marTop w:val="0"/>
      <w:marBottom w:val="0"/>
      <w:divBdr>
        <w:top w:val="none" w:sz="0" w:space="0" w:color="auto"/>
        <w:left w:val="none" w:sz="0" w:space="0" w:color="auto"/>
        <w:bottom w:val="none" w:sz="0" w:space="0" w:color="auto"/>
        <w:right w:val="none" w:sz="0" w:space="0" w:color="auto"/>
      </w:divBdr>
    </w:div>
    <w:div w:id="1508057695">
      <w:bodyDiv w:val="1"/>
      <w:marLeft w:val="0"/>
      <w:marRight w:val="0"/>
      <w:marTop w:val="0"/>
      <w:marBottom w:val="0"/>
      <w:divBdr>
        <w:top w:val="none" w:sz="0" w:space="0" w:color="auto"/>
        <w:left w:val="none" w:sz="0" w:space="0" w:color="auto"/>
        <w:bottom w:val="none" w:sz="0" w:space="0" w:color="auto"/>
        <w:right w:val="none" w:sz="0" w:space="0" w:color="auto"/>
      </w:divBdr>
    </w:div>
    <w:div w:id="1608385053">
      <w:bodyDiv w:val="1"/>
      <w:marLeft w:val="0"/>
      <w:marRight w:val="0"/>
      <w:marTop w:val="0"/>
      <w:marBottom w:val="0"/>
      <w:divBdr>
        <w:top w:val="none" w:sz="0" w:space="0" w:color="auto"/>
        <w:left w:val="none" w:sz="0" w:space="0" w:color="auto"/>
        <w:bottom w:val="none" w:sz="0" w:space="0" w:color="auto"/>
        <w:right w:val="none" w:sz="0" w:space="0" w:color="auto"/>
      </w:divBdr>
    </w:div>
    <w:div w:id="1612935563">
      <w:bodyDiv w:val="1"/>
      <w:marLeft w:val="0"/>
      <w:marRight w:val="0"/>
      <w:marTop w:val="0"/>
      <w:marBottom w:val="0"/>
      <w:divBdr>
        <w:top w:val="none" w:sz="0" w:space="0" w:color="auto"/>
        <w:left w:val="none" w:sz="0" w:space="0" w:color="auto"/>
        <w:bottom w:val="none" w:sz="0" w:space="0" w:color="auto"/>
        <w:right w:val="none" w:sz="0" w:space="0" w:color="auto"/>
      </w:divBdr>
    </w:div>
    <w:div w:id="1667971560">
      <w:bodyDiv w:val="1"/>
      <w:marLeft w:val="0"/>
      <w:marRight w:val="0"/>
      <w:marTop w:val="0"/>
      <w:marBottom w:val="0"/>
      <w:divBdr>
        <w:top w:val="none" w:sz="0" w:space="0" w:color="auto"/>
        <w:left w:val="none" w:sz="0" w:space="0" w:color="auto"/>
        <w:bottom w:val="none" w:sz="0" w:space="0" w:color="auto"/>
        <w:right w:val="none" w:sz="0" w:space="0" w:color="auto"/>
      </w:divBdr>
    </w:div>
    <w:div w:id="1682243636">
      <w:bodyDiv w:val="1"/>
      <w:marLeft w:val="0"/>
      <w:marRight w:val="0"/>
      <w:marTop w:val="0"/>
      <w:marBottom w:val="0"/>
      <w:divBdr>
        <w:top w:val="none" w:sz="0" w:space="0" w:color="auto"/>
        <w:left w:val="none" w:sz="0" w:space="0" w:color="auto"/>
        <w:bottom w:val="none" w:sz="0" w:space="0" w:color="auto"/>
        <w:right w:val="none" w:sz="0" w:space="0" w:color="auto"/>
      </w:divBdr>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65299986">
          <w:marLeft w:val="0"/>
          <w:marRight w:val="0"/>
          <w:marTop w:val="0"/>
          <w:marBottom w:val="0"/>
          <w:divBdr>
            <w:top w:val="none" w:sz="0" w:space="0" w:color="auto"/>
            <w:left w:val="none" w:sz="0" w:space="0" w:color="auto"/>
            <w:bottom w:val="none" w:sz="0" w:space="0" w:color="auto"/>
            <w:right w:val="none" w:sz="0" w:space="0" w:color="auto"/>
          </w:divBdr>
        </w:div>
        <w:div w:id="226191506">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565992802">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784425373">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sChild>
    </w:div>
    <w:div w:id="1756628067">
      <w:bodyDiv w:val="1"/>
      <w:marLeft w:val="0"/>
      <w:marRight w:val="0"/>
      <w:marTop w:val="0"/>
      <w:marBottom w:val="0"/>
      <w:divBdr>
        <w:top w:val="none" w:sz="0" w:space="0" w:color="auto"/>
        <w:left w:val="none" w:sz="0" w:space="0" w:color="auto"/>
        <w:bottom w:val="none" w:sz="0" w:space="0" w:color="auto"/>
        <w:right w:val="none" w:sz="0" w:space="0" w:color="auto"/>
      </w:divBdr>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207225225">
          <w:marLeft w:val="0"/>
          <w:marRight w:val="0"/>
          <w:marTop w:val="0"/>
          <w:marBottom w:val="0"/>
          <w:divBdr>
            <w:top w:val="none" w:sz="0" w:space="0" w:color="auto"/>
            <w:left w:val="none" w:sz="0" w:space="0" w:color="auto"/>
            <w:bottom w:val="none" w:sz="0" w:space="0" w:color="auto"/>
            <w:right w:val="none" w:sz="0" w:space="0" w:color="auto"/>
          </w:divBdr>
        </w:div>
        <w:div w:id="1801268064">
          <w:marLeft w:val="0"/>
          <w:marRight w:val="0"/>
          <w:marTop w:val="0"/>
          <w:marBottom w:val="0"/>
          <w:divBdr>
            <w:top w:val="none" w:sz="0" w:space="0" w:color="auto"/>
            <w:left w:val="none" w:sz="0" w:space="0" w:color="auto"/>
            <w:bottom w:val="none" w:sz="0" w:space="0" w:color="auto"/>
            <w:right w:val="none" w:sz="0" w:space="0" w:color="auto"/>
          </w:divBdr>
        </w:div>
      </w:divsChild>
    </w:div>
    <w:div w:id="195562671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 w:id="2074815900">
      <w:bodyDiv w:val="1"/>
      <w:marLeft w:val="0"/>
      <w:marRight w:val="0"/>
      <w:marTop w:val="0"/>
      <w:marBottom w:val="0"/>
      <w:divBdr>
        <w:top w:val="none" w:sz="0" w:space="0" w:color="auto"/>
        <w:left w:val="none" w:sz="0" w:space="0" w:color="auto"/>
        <w:bottom w:val="none" w:sz="0" w:space="0" w:color="auto"/>
        <w:right w:val="none" w:sz="0" w:space="0" w:color="auto"/>
      </w:divBdr>
    </w:div>
    <w:div w:id="2085761088">
      <w:bodyDiv w:val="1"/>
      <w:marLeft w:val="0"/>
      <w:marRight w:val="0"/>
      <w:marTop w:val="0"/>
      <w:marBottom w:val="0"/>
      <w:divBdr>
        <w:top w:val="none" w:sz="0" w:space="0" w:color="auto"/>
        <w:left w:val="none" w:sz="0" w:space="0" w:color="auto"/>
        <w:bottom w:val="none" w:sz="0" w:space="0" w:color="auto"/>
        <w:right w:val="none" w:sz="0" w:space="0" w:color="auto"/>
      </w:divBdr>
    </w:div>
    <w:div w:id="209755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hsweb.ca/HEE/HEAL_dehydration_tab_NV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alberta.ca/health/pages/conditions.aspx?Hwid=hw122012" TargetMode="External"/><Relationship Id="rId5" Type="http://schemas.openxmlformats.org/officeDocument/2006/relationships/styles" Target="styles.xml"/><Relationship Id="rId15" Type="http://schemas.openxmlformats.org/officeDocument/2006/relationships/hyperlink" Target="https://ahsweb.ca/HEE/HEAL_homepag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sweb.ca/HEE/AHS_Options_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81DEB-E39B-40EC-93DC-A993738B245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ca776b4-cf5f-4274-a42d-5c185c5891b6"/>
    <ds:schemaRef ds:uri="http://www.w3.org/XML/1998/namespace"/>
    <ds:schemaRef ds:uri="http://purl.org/dc/terms/"/>
  </ds:schemaRefs>
</ds:datastoreItem>
</file>

<file path=customXml/itemProps2.xml><?xml version="1.0" encoding="utf-8"?>
<ds:datastoreItem xmlns:ds="http://schemas.openxmlformats.org/officeDocument/2006/customXml" ds:itemID="{8CC5576A-A7EF-421A-9ACB-7460B11C3701}"/>
</file>

<file path=customXml/itemProps3.xml><?xml version="1.0" encoding="utf-8"?>
<ds:datastoreItem xmlns:ds="http://schemas.openxmlformats.org/officeDocument/2006/customXml" ds:itemID="{6AE163FE-D035-4B23-8856-2C1F80556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children and colds</dc:title>
  <dc:subject/>
  <dc:creator>Alberta Health Services</dc:creator>
  <cp:keywords/>
  <cp:lastModifiedBy>Rebecca Johnson</cp:lastModifiedBy>
  <cp:revision>2</cp:revision>
  <dcterms:created xsi:type="dcterms:W3CDTF">2025-01-31T20:44:00Z</dcterms:created>
  <dcterms:modified xsi:type="dcterms:W3CDTF">2025-01-31T20:44:00Z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